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939" w:rsidRPr="00200939" w:rsidRDefault="00200939" w:rsidP="00200939">
      <w:pPr>
        <w:pStyle w:val="Title"/>
        <w:rPr>
          <w:u w:val="single"/>
        </w:rPr>
      </w:pPr>
      <w:bookmarkStart w:id="0" w:name="QuickMark"/>
      <w:bookmarkEnd w:id="0"/>
      <w:r w:rsidRPr="00040134">
        <w:rPr>
          <w:u w:val="single"/>
        </w:rPr>
        <w:softHyphen/>
      </w:r>
      <w:r>
        <w:rPr>
          <w:u w:val="single"/>
        </w:rPr>
        <w:t>Geographical Sciences Undergraduate TA Program</w:t>
      </w:r>
    </w:p>
    <w:p w:rsidR="00200939" w:rsidRDefault="00200939" w:rsidP="00200939">
      <w:pPr>
        <w:rPr>
          <w:rFonts w:ascii="Times New Roman" w:hAnsi="Times New Roman"/>
        </w:rPr>
      </w:pPr>
    </w:p>
    <w:p w:rsidR="00445B4C" w:rsidRPr="00DE4D48" w:rsidRDefault="004C1F0B" w:rsidP="004756BF">
      <w:pPr>
        <w:rPr>
          <w:rFonts w:ascii="Times New Roman" w:hAnsi="Times New Roman"/>
          <w:sz w:val="22"/>
          <w:szCs w:val="22"/>
          <w:u w:val="single"/>
        </w:rPr>
      </w:pPr>
      <w:r w:rsidRPr="00DE4D48">
        <w:rPr>
          <w:rFonts w:ascii="Times New Roman" w:hAnsi="Times New Roman"/>
          <w:sz w:val="22"/>
          <w:szCs w:val="22"/>
          <w:u w:val="single"/>
        </w:rPr>
        <w:t>General Information:</w:t>
      </w:r>
    </w:p>
    <w:p w:rsidR="00445B4C" w:rsidRPr="00DE4D48" w:rsidRDefault="00445B4C" w:rsidP="004756BF">
      <w:pPr>
        <w:rPr>
          <w:rFonts w:ascii="Times New Roman" w:hAnsi="Times New Roman"/>
          <w:sz w:val="22"/>
          <w:szCs w:val="22"/>
        </w:rPr>
      </w:pPr>
      <w:r w:rsidRPr="00DE4D48">
        <w:rPr>
          <w:rFonts w:ascii="Times New Roman" w:hAnsi="Times New Roman"/>
          <w:sz w:val="22"/>
          <w:szCs w:val="22"/>
        </w:rPr>
        <w:t>First time TA’s will</w:t>
      </w:r>
      <w:r w:rsidR="004C1F0B" w:rsidRPr="00DE4D48">
        <w:rPr>
          <w:rFonts w:ascii="Times New Roman" w:hAnsi="Times New Roman"/>
          <w:sz w:val="22"/>
          <w:szCs w:val="22"/>
        </w:rPr>
        <w:t xml:space="preserve"> receive</w:t>
      </w:r>
      <w:r w:rsidR="004756BF" w:rsidRPr="00DE4D48">
        <w:rPr>
          <w:rFonts w:ascii="Times New Roman" w:hAnsi="Times New Roman"/>
          <w:sz w:val="22"/>
          <w:szCs w:val="22"/>
        </w:rPr>
        <w:t xml:space="preserve"> 3</w:t>
      </w:r>
      <w:r w:rsidR="004C1F0B" w:rsidRPr="00DE4D48">
        <w:rPr>
          <w:rFonts w:ascii="Times New Roman" w:hAnsi="Times New Roman"/>
          <w:sz w:val="22"/>
          <w:szCs w:val="22"/>
        </w:rPr>
        <w:t xml:space="preserve"> </w:t>
      </w:r>
      <w:r w:rsidR="004756BF" w:rsidRPr="00DE4D48">
        <w:rPr>
          <w:rFonts w:ascii="Times New Roman" w:hAnsi="Times New Roman"/>
          <w:sz w:val="22"/>
          <w:szCs w:val="22"/>
        </w:rPr>
        <w:t>college credits</w:t>
      </w:r>
      <w:r w:rsidRPr="00DE4D48">
        <w:rPr>
          <w:rFonts w:ascii="Times New Roman" w:hAnsi="Times New Roman"/>
          <w:sz w:val="22"/>
          <w:szCs w:val="22"/>
        </w:rPr>
        <w:t xml:space="preserve"> upon successful completion. Subsequent TA appointments may result in monetary compensation</w:t>
      </w:r>
      <w:r w:rsidR="00D6689E">
        <w:rPr>
          <w:rFonts w:ascii="Times New Roman" w:hAnsi="Times New Roman"/>
          <w:sz w:val="22"/>
          <w:szCs w:val="22"/>
        </w:rPr>
        <w:t>.</w:t>
      </w:r>
    </w:p>
    <w:p w:rsidR="004C1F0B" w:rsidRPr="00DE4D48" w:rsidRDefault="004C1F0B" w:rsidP="004756BF">
      <w:pPr>
        <w:rPr>
          <w:rFonts w:ascii="Times New Roman" w:hAnsi="Times New Roman"/>
          <w:sz w:val="22"/>
          <w:szCs w:val="22"/>
        </w:rPr>
      </w:pPr>
    </w:p>
    <w:p w:rsidR="004756BF" w:rsidRPr="00DE4D48" w:rsidRDefault="004756BF" w:rsidP="004756BF">
      <w:pPr>
        <w:rPr>
          <w:rFonts w:ascii="Times New Roman" w:hAnsi="Times New Roman"/>
          <w:sz w:val="22"/>
          <w:szCs w:val="22"/>
        </w:rPr>
      </w:pPr>
      <w:r w:rsidRPr="00DE4D48">
        <w:rPr>
          <w:rFonts w:ascii="Times New Roman" w:hAnsi="Times New Roman"/>
          <w:sz w:val="22"/>
          <w:szCs w:val="22"/>
        </w:rPr>
        <w:t>Students must go through the following process and meet the criteria below:</w:t>
      </w:r>
    </w:p>
    <w:p w:rsidR="004756BF" w:rsidRPr="00DE4D48" w:rsidRDefault="004756BF" w:rsidP="004756BF">
      <w:pPr>
        <w:rPr>
          <w:rFonts w:ascii="Times New Roman" w:hAnsi="Times New Roman"/>
          <w:sz w:val="22"/>
          <w:szCs w:val="22"/>
        </w:rPr>
      </w:pPr>
    </w:p>
    <w:p w:rsidR="004756BF" w:rsidRPr="00DE4D48" w:rsidRDefault="004756BF" w:rsidP="004756BF">
      <w:pPr>
        <w:pStyle w:val="NoSpacing"/>
        <w:rPr>
          <w:rFonts w:ascii="Times New Roman" w:hAnsi="Times New Roman"/>
          <w:u w:val="single"/>
        </w:rPr>
      </w:pPr>
      <w:r w:rsidRPr="00DE4D48">
        <w:rPr>
          <w:rFonts w:ascii="Times New Roman" w:hAnsi="Times New Roman"/>
          <w:u w:val="single"/>
        </w:rPr>
        <w:t xml:space="preserve">Selection Process: </w:t>
      </w:r>
    </w:p>
    <w:p w:rsidR="00200939" w:rsidRPr="00DE4D48" w:rsidRDefault="004756BF" w:rsidP="004756BF">
      <w:pPr>
        <w:pStyle w:val="NoSpacing"/>
        <w:rPr>
          <w:rFonts w:ascii="Times New Roman" w:hAnsi="Times New Roman"/>
        </w:rPr>
      </w:pPr>
      <w:r w:rsidRPr="00DE4D48">
        <w:rPr>
          <w:rFonts w:ascii="Times New Roman" w:hAnsi="Times New Roman"/>
        </w:rPr>
        <w:t xml:space="preserve">The selection process for undergraduate teaching assistant candidates is based on a set of criteria. </w:t>
      </w:r>
    </w:p>
    <w:p w:rsidR="004756BF" w:rsidRPr="00DE4D48" w:rsidRDefault="00200939" w:rsidP="004756BF">
      <w:pPr>
        <w:pStyle w:val="NoSpacing"/>
        <w:rPr>
          <w:rFonts w:ascii="Times New Roman" w:hAnsi="Times New Roman"/>
        </w:rPr>
      </w:pPr>
      <w:r w:rsidRPr="00DE4D48">
        <w:rPr>
          <w:rFonts w:ascii="Times New Roman" w:hAnsi="Times New Roman"/>
        </w:rPr>
        <w:t xml:space="preserve">The following requirements must be met in order </w:t>
      </w:r>
      <w:r w:rsidR="004756BF" w:rsidRPr="00DE4D48">
        <w:rPr>
          <w:rFonts w:ascii="Times New Roman" w:hAnsi="Times New Roman"/>
        </w:rPr>
        <w:t>to be eligible</w:t>
      </w:r>
      <w:r w:rsidRPr="00DE4D48">
        <w:rPr>
          <w:rFonts w:ascii="Times New Roman" w:hAnsi="Times New Roman"/>
        </w:rPr>
        <w:t xml:space="preserve"> to work as undergraduate TAs:</w:t>
      </w:r>
    </w:p>
    <w:p w:rsidR="00200939" w:rsidRPr="00DE4D48" w:rsidRDefault="00200939" w:rsidP="004756BF">
      <w:pPr>
        <w:pStyle w:val="NoSpacing"/>
        <w:rPr>
          <w:rFonts w:ascii="Times New Roman" w:hAnsi="Times New Roman"/>
          <w:u w:val="single"/>
        </w:rPr>
      </w:pPr>
    </w:p>
    <w:p w:rsidR="00200939" w:rsidRPr="00DE4D48" w:rsidRDefault="004756BF" w:rsidP="00200939">
      <w:pPr>
        <w:pStyle w:val="ListParagraph"/>
        <w:numPr>
          <w:ilvl w:val="0"/>
          <w:numId w:val="4"/>
        </w:numPr>
        <w:rPr>
          <w:rFonts w:ascii="Times New Roman" w:hAnsi="Times New Roman"/>
        </w:rPr>
      </w:pPr>
      <w:r w:rsidRPr="00DE4D48">
        <w:rPr>
          <w:rFonts w:ascii="Times New Roman" w:hAnsi="Times New Roman"/>
        </w:rPr>
        <w:t xml:space="preserve">Candidates must have a minimum overall GPA of 3.5 or higher </w:t>
      </w:r>
      <w:r w:rsidR="00200939" w:rsidRPr="00DE4D48">
        <w:rPr>
          <w:rFonts w:ascii="Times New Roman" w:hAnsi="Times New Roman"/>
        </w:rPr>
        <w:t xml:space="preserve">in Geographical Sciences courses. </w:t>
      </w:r>
    </w:p>
    <w:p w:rsidR="004756BF" w:rsidRPr="00DE4D48" w:rsidRDefault="004756BF" w:rsidP="00200939">
      <w:pPr>
        <w:pStyle w:val="ListParagraph"/>
        <w:numPr>
          <w:ilvl w:val="0"/>
          <w:numId w:val="4"/>
        </w:numPr>
        <w:rPr>
          <w:rFonts w:ascii="Times New Roman" w:hAnsi="Times New Roman"/>
        </w:rPr>
      </w:pPr>
      <w:r w:rsidRPr="00DE4D48">
        <w:rPr>
          <w:rFonts w:ascii="Times New Roman" w:hAnsi="Times New Roman"/>
        </w:rPr>
        <w:t>Candidates must have taken the course that they will TA and need to have minimu</w:t>
      </w:r>
      <w:r w:rsidR="00200939" w:rsidRPr="00DE4D48">
        <w:rPr>
          <w:rFonts w:ascii="Times New Roman" w:hAnsi="Times New Roman"/>
        </w:rPr>
        <w:t xml:space="preserve">m of an A- grade in that course. </w:t>
      </w:r>
    </w:p>
    <w:p w:rsidR="004756BF" w:rsidRPr="00DE4D48" w:rsidRDefault="004756BF" w:rsidP="00200939">
      <w:pPr>
        <w:pStyle w:val="ListParagraph"/>
        <w:numPr>
          <w:ilvl w:val="0"/>
          <w:numId w:val="4"/>
        </w:numPr>
        <w:rPr>
          <w:rFonts w:ascii="Times New Roman" w:hAnsi="Times New Roman"/>
        </w:rPr>
      </w:pPr>
      <w:r w:rsidRPr="00DE4D48">
        <w:rPr>
          <w:rFonts w:ascii="Times New Roman" w:hAnsi="Times New Roman"/>
        </w:rPr>
        <w:t>Candidates who have been vetted through step</w:t>
      </w:r>
      <w:r w:rsidR="00CE39A5" w:rsidRPr="00DE4D48">
        <w:rPr>
          <w:rFonts w:ascii="Times New Roman" w:hAnsi="Times New Roman"/>
        </w:rPr>
        <w:t xml:space="preserve">s 1-2 </w:t>
      </w:r>
      <w:r w:rsidRPr="00DE4D48">
        <w:rPr>
          <w:rFonts w:ascii="Times New Roman" w:hAnsi="Times New Roman"/>
        </w:rPr>
        <w:t>will be recommended to teaching faculty who will then make recommendations on the students that they would like to hi</w:t>
      </w:r>
      <w:r w:rsidR="00200939" w:rsidRPr="00DE4D48">
        <w:rPr>
          <w:rFonts w:ascii="Times New Roman" w:hAnsi="Times New Roman"/>
        </w:rPr>
        <w:t xml:space="preserve">re for their respective courses. </w:t>
      </w:r>
    </w:p>
    <w:p w:rsidR="004756BF" w:rsidRPr="00DE4D48" w:rsidRDefault="004756BF" w:rsidP="00200939">
      <w:pPr>
        <w:pStyle w:val="ListParagraph"/>
        <w:numPr>
          <w:ilvl w:val="0"/>
          <w:numId w:val="4"/>
        </w:numPr>
        <w:rPr>
          <w:rFonts w:ascii="Times New Roman" w:hAnsi="Times New Roman"/>
        </w:rPr>
      </w:pPr>
      <w:r w:rsidRPr="00DE4D48">
        <w:rPr>
          <w:rFonts w:ascii="Times New Roman" w:hAnsi="Times New Roman"/>
        </w:rPr>
        <w:t>Students who have been approved by the undergraduate director will need to sign-up to meet with the T.A. Advisor to discuss the expectations required in the position.</w:t>
      </w:r>
    </w:p>
    <w:p w:rsidR="004756BF" w:rsidRPr="00DE4D48" w:rsidRDefault="004756BF" w:rsidP="00200939">
      <w:pPr>
        <w:pStyle w:val="ListParagraph"/>
        <w:numPr>
          <w:ilvl w:val="0"/>
          <w:numId w:val="4"/>
        </w:numPr>
        <w:rPr>
          <w:rFonts w:ascii="Times New Roman" w:hAnsi="Times New Roman"/>
        </w:rPr>
      </w:pPr>
      <w:r w:rsidRPr="00DE4D48">
        <w:rPr>
          <w:rFonts w:ascii="Times New Roman" w:hAnsi="Times New Roman"/>
        </w:rPr>
        <w:t>Candidates who meet criteria 1-3 must meet with the undergraduate direct</w:t>
      </w:r>
      <w:r w:rsidR="00200939" w:rsidRPr="00DE4D48">
        <w:rPr>
          <w:rFonts w:ascii="Times New Roman" w:hAnsi="Times New Roman"/>
        </w:rPr>
        <w:t xml:space="preserve">or for a face to face interview. </w:t>
      </w:r>
    </w:p>
    <w:p w:rsidR="004756BF" w:rsidRPr="00DE4D48" w:rsidRDefault="004756BF" w:rsidP="004756BF">
      <w:pPr>
        <w:rPr>
          <w:rFonts w:ascii="Times New Roman" w:hAnsi="Times New Roman"/>
          <w:sz w:val="22"/>
          <w:szCs w:val="22"/>
          <w:u w:val="single"/>
        </w:rPr>
      </w:pPr>
      <w:r w:rsidRPr="00DE4D48">
        <w:rPr>
          <w:rFonts w:ascii="Times New Roman" w:hAnsi="Times New Roman"/>
          <w:sz w:val="22"/>
          <w:szCs w:val="22"/>
          <w:u w:val="single"/>
        </w:rPr>
        <w:t>Guidelines</w:t>
      </w:r>
    </w:p>
    <w:p w:rsidR="004756BF" w:rsidRPr="00DE4D48" w:rsidRDefault="004756BF" w:rsidP="004756BF">
      <w:pPr>
        <w:pStyle w:val="ListParagraph"/>
        <w:numPr>
          <w:ilvl w:val="0"/>
          <w:numId w:val="2"/>
        </w:numPr>
        <w:rPr>
          <w:rFonts w:ascii="Times New Roman" w:hAnsi="Times New Roman"/>
        </w:rPr>
      </w:pPr>
      <w:r w:rsidRPr="00DE4D48">
        <w:rPr>
          <w:rFonts w:ascii="Times New Roman" w:hAnsi="Times New Roman"/>
        </w:rPr>
        <w:t xml:space="preserve">Students will receive recognition for their work as undergraduate TAs either through a certificate or other means. The undergraduate director will determine in consultation with the administrative director whether the student will be eligible for earning class credit </w:t>
      </w:r>
      <w:r w:rsidR="00445B4C" w:rsidRPr="00DE4D48">
        <w:rPr>
          <w:rFonts w:ascii="Times New Roman" w:hAnsi="Times New Roman"/>
        </w:rPr>
        <w:t>or monetary compensation for GEOG3</w:t>
      </w:r>
      <w:r w:rsidRPr="00DE4D48">
        <w:rPr>
          <w:rFonts w:ascii="Times New Roman" w:hAnsi="Times New Roman"/>
        </w:rPr>
        <w:t>98</w:t>
      </w:r>
      <w:r w:rsidR="00461B2B">
        <w:rPr>
          <w:rFonts w:ascii="Times New Roman" w:hAnsi="Times New Roman"/>
        </w:rPr>
        <w:t>H</w:t>
      </w:r>
      <w:r w:rsidR="00CE39A5" w:rsidRPr="00DE4D48">
        <w:rPr>
          <w:rFonts w:ascii="Times New Roman" w:hAnsi="Times New Roman"/>
        </w:rPr>
        <w:t xml:space="preserve"> </w:t>
      </w:r>
      <w:r w:rsidRPr="00DE4D48">
        <w:rPr>
          <w:rFonts w:ascii="Times New Roman" w:hAnsi="Times New Roman"/>
        </w:rPr>
        <w:t xml:space="preserve">teaching course. </w:t>
      </w:r>
    </w:p>
    <w:p w:rsidR="004756BF" w:rsidRPr="00DE4D48" w:rsidRDefault="004756BF" w:rsidP="004756BF">
      <w:pPr>
        <w:pStyle w:val="ListParagraph"/>
        <w:numPr>
          <w:ilvl w:val="0"/>
          <w:numId w:val="2"/>
        </w:numPr>
        <w:rPr>
          <w:rFonts w:ascii="Times New Roman" w:hAnsi="Times New Roman"/>
        </w:rPr>
      </w:pPr>
      <w:r w:rsidRPr="00DE4D48">
        <w:rPr>
          <w:rFonts w:ascii="Times New Roman" w:hAnsi="Times New Roman"/>
        </w:rPr>
        <w:t>Undergraduate TAs will select whether they want to teach either one or two human or physical discussion sections or one technical lab course.</w:t>
      </w:r>
    </w:p>
    <w:p w:rsidR="00F5667C" w:rsidRDefault="004756BF" w:rsidP="00F5667C">
      <w:pPr>
        <w:pStyle w:val="ListParagraph"/>
        <w:numPr>
          <w:ilvl w:val="0"/>
          <w:numId w:val="2"/>
        </w:numPr>
        <w:rPr>
          <w:rFonts w:ascii="Times New Roman" w:hAnsi="Times New Roman"/>
        </w:rPr>
      </w:pPr>
      <w:r w:rsidRPr="00DE4D48">
        <w:rPr>
          <w:rFonts w:ascii="Times New Roman" w:hAnsi="Times New Roman"/>
        </w:rPr>
        <w:t>Students will need to complete the TA coordinator’s course prior to teaching their courses.</w:t>
      </w:r>
    </w:p>
    <w:p w:rsidR="00F5667C" w:rsidRPr="00F5667C" w:rsidRDefault="004756BF" w:rsidP="00F5667C">
      <w:pPr>
        <w:pStyle w:val="ListParagraph"/>
        <w:numPr>
          <w:ilvl w:val="0"/>
          <w:numId w:val="2"/>
        </w:numPr>
        <w:rPr>
          <w:rFonts w:ascii="Times New Roman" w:hAnsi="Times New Roman"/>
        </w:rPr>
      </w:pPr>
      <w:r w:rsidRPr="00F5667C">
        <w:rPr>
          <w:rFonts w:ascii="Times New Roman" w:hAnsi="Times New Roman"/>
        </w:rPr>
        <w:t xml:space="preserve">In consultation with the teaching faculty, the TA coordinator and undergraduate director, we will determine what the position duties will be for each undergraduate TA. Duties could include leading discussion sections, grading assignments and/or labs, and/or exams.  Overall, we expect that students will have the opportunity to gain a full-spectrum experience. </w:t>
      </w:r>
    </w:p>
    <w:p w:rsidR="004756BF" w:rsidRPr="00F5667C" w:rsidRDefault="004756BF" w:rsidP="00F5667C">
      <w:pPr>
        <w:pStyle w:val="ListParagraph"/>
        <w:numPr>
          <w:ilvl w:val="0"/>
          <w:numId w:val="2"/>
        </w:numPr>
        <w:rPr>
          <w:rFonts w:ascii="Times New Roman" w:hAnsi="Times New Roman"/>
        </w:rPr>
      </w:pPr>
      <w:r w:rsidRPr="00F5667C">
        <w:rPr>
          <w:rFonts w:ascii="Times New Roman" w:hAnsi="Times New Roman"/>
        </w:rPr>
        <w:t>The undergraduate director along with the TA coordinator will evaluate undergraduate TA performance based on the course evaluations submitted by students in the class as well as the evaluation submitted by the faculty member who is supervising the TA.</w:t>
      </w:r>
    </w:p>
    <w:p w:rsidR="004756BF" w:rsidRPr="00DE4D48" w:rsidRDefault="004756BF" w:rsidP="004756BF">
      <w:pPr>
        <w:rPr>
          <w:rFonts w:ascii="Times New Roman" w:hAnsi="Times New Roman"/>
          <w:sz w:val="22"/>
          <w:szCs w:val="22"/>
        </w:rPr>
      </w:pPr>
    </w:p>
    <w:p w:rsidR="00DE4D48" w:rsidRDefault="00C963F8" w:rsidP="00DE4D48">
      <w:pPr>
        <w:rPr>
          <w:rFonts w:ascii="Times New Roman" w:hAnsi="Times New Roman"/>
        </w:rPr>
      </w:pPr>
      <w:r>
        <w:rPr>
          <w:rFonts w:ascii="Times New Roman" w:hAnsi="Times New Roman"/>
        </w:rPr>
        <w:t xml:space="preserve">Below are instructions of how </w:t>
      </w:r>
      <w:r w:rsidR="00DE4D48">
        <w:rPr>
          <w:rFonts w:ascii="Times New Roman" w:hAnsi="Times New Roman"/>
        </w:rPr>
        <w:t xml:space="preserve">to go about your application and registration </w:t>
      </w:r>
      <w:r>
        <w:rPr>
          <w:rFonts w:ascii="Times New Roman" w:hAnsi="Times New Roman"/>
        </w:rPr>
        <w:t xml:space="preserve">process </w:t>
      </w:r>
      <w:r w:rsidR="00DE4D48">
        <w:rPr>
          <w:rFonts w:ascii="Times New Roman" w:hAnsi="Times New Roman"/>
        </w:rPr>
        <w:t xml:space="preserve">as an undergraduate TA. </w:t>
      </w:r>
    </w:p>
    <w:p w:rsidR="00DE4D48" w:rsidRDefault="00DE4D48" w:rsidP="00DE4D48">
      <w:pPr>
        <w:rPr>
          <w:rFonts w:ascii="Times New Roman" w:hAnsi="Times New Roman"/>
        </w:rPr>
      </w:pPr>
    </w:p>
    <w:p w:rsidR="00DE4D48" w:rsidRDefault="00DE4382" w:rsidP="00DE4D48">
      <w:pPr>
        <w:pStyle w:val="ListParagraph"/>
        <w:numPr>
          <w:ilvl w:val="0"/>
          <w:numId w:val="5"/>
        </w:numPr>
        <w:rPr>
          <w:rFonts w:ascii="Times New Roman" w:hAnsi="Times New Roman"/>
        </w:rPr>
      </w:pPr>
      <w:r>
        <w:rPr>
          <w:rFonts w:ascii="Times New Roman" w:hAnsi="Times New Roman"/>
        </w:rPr>
        <w:t>S</w:t>
      </w:r>
      <w:r w:rsidR="00DE4D48">
        <w:rPr>
          <w:rFonts w:ascii="Times New Roman" w:hAnsi="Times New Roman"/>
        </w:rPr>
        <w:t xml:space="preserve">ubmit </w:t>
      </w:r>
      <w:r>
        <w:rPr>
          <w:rFonts w:ascii="Times New Roman" w:hAnsi="Times New Roman"/>
        </w:rPr>
        <w:t xml:space="preserve">this </w:t>
      </w:r>
      <w:r w:rsidR="00DE4D48">
        <w:rPr>
          <w:rFonts w:ascii="Times New Roman" w:hAnsi="Times New Roman"/>
        </w:rPr>
        <w:t xml:space="preserve">application </w:t>
      </w:r>
      <w:r>
        <w:rPr>
          <w:rFonts w:ascii="Times New Roman" w:hAnsi="Times New Roman"/>
        </w:rPr>
        <w:t xml:space="preserve">to </w:t>
      </w:r>
      <w:proofErr w:type="spellStart"/>
      <w:r>
        <w:rPr>
          <w:rFonts w:ascii="Times New Roman" w:hAnsi="Times New Roman"/>
        </w:rPr>
        <w:t>LeFrak</w:t>
      </w:r>
      <w:proofErr w:type="spellEnd"/>
      <w:r>
        <w:rPr>
          <w:rFonts w:ascii="Times New Roman" w:hAnsi="Times New Roman"/>
        </w:rPr>
        <w:t xml:space="preserve"> Hall 1149 or email it to </w:t>
      </w:r>
      <w:hyperlink r:id="rId6" w:history="1">
        <w:r w:rsidRPr="00F140C2">
          <w:rPr>
            <w:rStyle w:val="Hyperlink"/>
            <w:rFonts w:ascii="Times New Roman" w:hAnsi="Times New Roman"/>
          </w:rPr>
          <w:t>geog-advise@umd.edu</w:t>
        </w:r>
      </w:hyperlink>
      <w:r>
        <w:rPr>
          <w:rFonts w:ascii="Times New Roman" w:hAnsi="Times New Roman"/>
        </w:rPr>
        <w:t xml:space="preserve"> to receive permission to</w:t>
      </w:r>
      <w:r w:rsidR="00DE4D48">
        <w:rPr>
          <w:rFonts w:ascii="Times New Roman" w:hAnsi="Times New Roman"/>
        </w:rPr>
        <w:t xml:space="preserve"> register for GEOG398H. </w:t>
      </w:r>
    </w:p>
    <w:p w:rsidR="00DE4D48" w:rsidRDefault="00DE4D48" w:rsidP="00DE4D48">
      <w:pPr>
        <w:pStyle w:val="ListParagraph"/>
        <w:numPr>
          <w:ilvl w:val="0"/>
          <w:numId w:val="5"/>
        </w:numPr>
        <w:rPr>
          <w:rFonts w:ascii="Times New Roman" w:hAnsi="Times New Roman"/>
        </w:rPr>
      </w:pPr>
      <w:r>
        <w:rPr>
          <w:rFonts w:ascii="Times New Roman" w:hAnsi="Times New Roman"/>
        </w:rPr>
        <w:t xml:space="preserve">Email assigned instructor for TA assignments and their discussions sections. </w:t>
      </w:r>
    </w:p>
    <w:p w:rsidR="00DE4D48" w:rsidRPr="00FB648D" w:rsidRDefault="00DE4D48" w:rsidP="00DE4D48">
      <w:pPr>
        <w:pStyle w:val="ListParagraph"/>
        <w:numPr>
          <w:ilvl w:val="0"/>
          <w:numId w:val="5"/>
        </w:numPr>
        <w:rPr>
          <w:rFonts w:ascii="Times New Roman" w:hAnsi="Times New Roman"/>
        </w:rPr>
      </w:pPr>
      <w:r>
        <w:rPr>
          <w:rFonts w:ascii="Times New Roman" w:hAnsi="Times New Roman"/>
        </w:rPr>
        <w:t xml:space="preserve">Meet with </w:t>
      </w:r>
      <w:proofErr w:type="spellStart"/>
      <w:r>
        <w:rPr>
          <w:rFonts w:ascii="Times New Roman" w:hAnsi="Times New Roman"/>
        </w:rPr>
        <w:t>Dr.Yearwood</w:t>
      </w:r>
      <w:proofErr w:type="spellEnd"/>
      <w:r>
        <w:rPr>
          <w:rFonts w:ascii="Times New Roman" w:hAnsi="Times New Roman"/>
        </w:rPr>
        <w:t xml:space="preserve">, who is the mentor for undergraduate TA’s to answer any questions or concerns. </w:t>
      </w:r>
    </w:p>
    <w:p w:rsidR="004756BF" w:rsidRDefault="00DE4D48" w:rsidP="00934117">
      <w:pPr>
        <w:pStyle w:val="ListParagraph"/>
        <w:numPr>
          <w:ilvl w:val="0"/>
          <w:numId w:val="5"/>
        </w:numPr>
        <w:rPr>
          <w:rFonts w:ascii="Times New Roman" w:hAnsi="Times New Roman"/>
        </w:rPr>
      </w:pPr>
      <w:r>
        <w:rPr>
          <w:rFonts w:ascii="Times New Roman" w:hAnsi="Times New Roman"/>
        </w:rPr>
        <w:t xml:space="preserve">Email Dr. Rachel Berndtson with your name, email, class, student ID, discussion section, to gain access to ELMS and UMEG. </w:t>
      </w:r>
    </w:p>
    <w:p w:rsidR="00934117" w:rsidRPr="00934117" w:rsidRDefault="00934117" w:rsidP="00934117">
      <w:pPr>
        <w:pStyle w:val="ListParagraph"/>
        <w:rPr>
          <w:rFonts w:ascii="Times New Roman" w:hAnsi="Times New Roman"/>
        </w:rPr>
      </w:pPr>
    </w:p>
    <w:p w:rsidR="00DE4D48" w:rsidRDefault="00DE4D48" w:rsidP="004756BF">
      <w:pPr>
        <w:tabs>
          <w:tab w:val="left" w:pos="1080"/>
          <w:tab w:val="left" w:pos="1200"/>
        </w:tabs>
        <w:ind w:left="720"/>
        <w:rPr>
          <w:rFonts w:ascii="Times New Roman" w:hAnsi="Times New Roman"/>
          <w:sz w:val="22"/>
          <w:szCs w:val="22"/>
        </w:rPr>
      </w:pPr>
    </w:p>
    <w:p w:rsidR="00DE4D48" w:rsidRDefault="00DE4D48" w:rsidP="004756BF">
      <w:pPr>
        <w:tabs>
          <w:tab w:val="left" w:pos="1080"/>
          <w:tab w:val="left" w:pos="1200"/>
        </w:tabs>
        <w:ind w:left="720"/>
        <w:rPr>
          <w:rFonts w:ascii="Times New Roman" w:hAnsi="Times New Roman"/>
          <w:sz w:val="22"/>
          <w:szCs w:val="22"/>
        </w:rPr>
      </w:pPr>
    </w:p>
    <w:p w:rsidR="00DE4D48" w:rsidRDefault="00DE4D48" w:rsidP="004756BF">
      <w:pPr>
        <w:tabs>
          <w:tab w:val="left" w:pos="1080"/>
          <w:tab w:val="left" w:pos="1200"/>
        </w:tabs>
        <w:ind w:left="720"/>
        <w:rPr>
          <w:rFonts w:ascii="Times New Roman" w:hAnsi="Times New Roman"/>
          <w:sz w:val="22"/>
          <w:szCs w:val="22"/>
        </w:rPr>
      </w:pPr>
    </w:p>
    <w:p w:rsidR="00DE4D48" w:rsidRDefault="00DE4D48" w:rsidP="004756BF">
      <w:pPr>
        <w:tabs>
          <w:tab w:val="left" w:pos="1080"/>
          <w:tab w:val="left" w:pos="1200"/>
        </w:tabs>
        <w:ind w:left="720"/>
        <w:rPr>
          <w:rFonts w:ascii="Times New Roman" w:hAnsi="Times New Roman"/>
          <w:sz w:val="22"/>
          <w:szCs w:val="22"/>
        </w:rPr>
      </w:pPr>
    </w:p>
    <w:p w:rsidR="00DE4D48" w:rsidRPr="00DE4D48" w:rsidRDefault="00DE4D48" w:rsidP="004756BF">
      <w:pPr>
        <w:tabs>
          <w:tab w:val="left" w:pos="1080"/>
          <w:tab w:val="left" w:pos="1200"/>
        </w:tabs>
        <w:ind w:left="720"/>
        <w:rPr>
          <w:rFonts w:ascii="Times New Roman" w:hAnsi="Times New Roman"/>
          <w:sz w:val="22"/>
          <w:szCs w:val="22"/>
        </w:rPr>
      </w:pPr>
    </w:p>
    <w:p w:rsidR="004756BF" w:rsidRDefault="004756BF" w:rsidP="004756BF">
      <w:pPr>
        <w:rPr>
          <w:rFonts w:ascii="Times New Roman" w:hAnsi="Times New Roman"/>
        </w:rPr>
      </w:pPr>
    </w:p>
    <w:p w:rsidR="00CE39A5" w:rsidRPr="00A31CEA" w:rsidRDefault="00CE39A5" w:rsidP="0095326A">
      <w:pPr>
        <w:jc w:val="center"/>
        <w:rPr>
          <w:rFonts w:ascii="Times New Roman" w:hAnsi="Times New Roman"/>
          <w:b/>
          <w:u w:val="single"/>
        </w:rPr>
      </w:pPr>
      <w:r w:rsidRPr="00A31CEA">
        <w:rPr>
          <w:rFonts w:ascii="Times New Roman" w:hAnsi="Times New Roman"/>
          <w:b/>
          <w:u w:val="single"/>
        </w:rPr>
        <w:lastRenderedPageBreak/>
        <w:t>APPLICATION FOR THE GEOGRAPHICAL SCIENCES UNDERGRADUATE TA PROGRAM</w:t>
      </w:r>
    </w:p>
    <w:p w:rsidR="00C963F8" w:rsidRDefault="00C963F8" w:rsidP="00C963F8">
      <w:pPr>
        <w:rPr>
          <w:rFonts w:ascii="Times New Roman" w:hAnsi="Times New Roman"/>
          <w:b/>
          <w:sz w:val="28"/>
          <w:szCs w:val="28"/>
        </w:rPr>
      </w:pPr>
    </w:p>
    <w:p w:rsidR="00CE39A5" w:rsidRPr="00C963F8" w:rsidRDefault="00C963F8" w:rsidP="00CE39A5">
      <w:pPr>
        <w:rPr>
          <w:rFonts w:ascii="Times New Roman" w:hAnsi="Times New Roman"/>
          <w:b/>
          <w:sz w:val="28"/>
          <w:szCs w:val="28"/>
        </w:rPr>
      </w:pPr>
      <w:r w:rsidRPr="00717C93">
        <w:rPr>
          <w:rFonts w:ascii="Times New Roman" w:hAnsi="Times New Roman"/>
          <w:b/>
          <w:sz w:val="28"/>
          <w:szCs w:val="28"/>
        </w:rPr>
        <w:t>Student Information:</w:t>
      </w:r>
    </w:p>
    <w:tbl>
      <w:tblPr>
        <w:tblStyle w:val="TableGrid"/>
        <w:tblpPr w:leftFromText="180" w:rightFromText="180" w:vertAnchor="text" w:horzAnchor="margin" w:tblpXSpec="center" w:tblpY="19"/>
        <w:tblW w:w="0" w:type="auto"/>
        <w:tblLook w:val="04A0" w:firstRow="1" w:lastRow="0" w:firstColumn="1" w:lastColumn="0" w:noHBand="0" w:noVBand="1"/>
      </w:tblPr>
      <w:tblGrid>
        <w:gridCol w:w="4698"/>
        <w:gridCol w:w="4652"/>
      </w:tblGrid>
      <w:tr w:rsidR="00C963F8" w:rsidTr="00C963F8">
        <w:trPr>
          <w:trHeight w:val="645"/>
        </w:trPr>
        <w:tc>
          <w:tcPr>
            <w:tcW w:w="4698" w:type="dxa"/>
            <w:tcBorders>
              <w:top w:val="double" w:sz="4" w:space="0" w:color="auto"/>
              <w:left w:val="double" w:sz="4" w:space="0" w:color="auto"/>
            </w:tcBorders>
          </w:tcPr>
          <w:p w:rsidR="00C963F8" w:rsidRPr="00717C93" w:rsidRDefault="00C963F8" w:rsidP="00C963F8">
            <w:pPr>
              <w:rPr>
                <w:rFonts w:ascii="Times New Roman" w:hAnsi="Times New Roman"/>
                <w:sz w:val="20"/>
                <w:szCs w:val="20"/>
              </w:rPr>
            </w:pPr>
            <w:r w:rsidRPr="00717C93">
              <w:rPr>
                <w:rFonts w:ascii="Times New Roman" w:hAnsi="Times New Roman"/>
                <w:sz w:val="20"/>
                <w:szCs w:val="20"/>
              </w:rPr>
              <w:t>Student ID</w:t>
            </w:r>
          </w:p>
        </w:tc>
        <w:tc>
          <w:tcPr>
            <w:tcW w:w="4652" w:type="dxa"/>
            <w:tcBorders>
              <w:top w:val="double" w:sz="4" w:space="0" w:color="auto"/>
              <w:right w:val="double" w:sz="4" w:space="0" w:color="auto"/>
            </w:tcBorders>
          </w:tcPr>
          <w:p w:rsidR="00C963F8" w:rsidRPr="00717C93" w:rsidRDefault="00C963F8" w:rsidP="00C963F8">
            <w:pPr>
              <w:rPr>
                <w:rFonts w:ascii="Times New Roman" w:hAnsi="Times New Roman"/>
              </w:rPr>
            </w:pPr>
            <w:r>
              <w:rPr>
                <w:rFonts w:ascii="Times New Roman" w:hAnsi="Times New Roman"/>
              </w:rPr>
              <w:t>Date</w:t>
            </w:r>
          </w:p>
        </w:tc>
      </w:tr>
      <w:tr w:rsidR="00C963F8" w:rsidTr="00C963F8">
        <w:trPr>
          <w:trHeight w:val="530"/>
        </w:trPr>
        <w:tc>
          <w:tcPr>
            <w:tcW w:w="4698" w:type="dxa"/>
            <w:tcBorders>
              <w:left w:val="double" w:sz="4" w:space="0" w:color="auto"/>
            </w:tcBorders>
          </w:tcPr>
          <w:p w:rsidR="00C963F8" w:rsidRPr="00717C93" w:rsidRDefault="00C963F8" w:rsidP="00C963F8">
            <w:pPr>
              <w:tabs>
                <w:tab w:val="center" w:pos="2229"/>
              </w:tabs>
              <w:rPr>
                <w:rFonts w:ascii="Times New Roman" w:hAnsi="Times New Roman"/>
                <w:sz w:val="20"/>
                <w:szCs w:val="20"/>
              </w:rPr>
            </w:pPr>
            <w:r w:rsidRPr="00717C93">
              <w:rPr>
                <w:rFonts w:ascii="Times New Roman" w:hAnsi="Times New Roman"/>
                <w:sz w:val="20"/>
                <w:szCs w:val="20"/>
              </w:rPr>
              <w:t>First Name</w:t>
            </w:r>
            <w:r>
              <w:rPr>
                <w:rFonts w:ascii="Times New Roman" w:hAnsi="Times New Roman"/>
                <w:sz w:val="20"/>
                <w:szCs w:val="20"/>
              </w:rPr>
              <w:tab/>
            </w:r>
          </w:p>
        </w:tc>
        <w:tc>
          <w:tcPr>
            <w:tcW w:w="4652" w:type="dxa"/>
            <w:tcBorders>
              <w:right w:val="double" w:sz="4" w:space="0" w:color="auto"/>
            </w:tcBorders>
          </w:tcPr>
          <w:p w:rsidR="00C963F8" w:rsidRPr="00717C93" w:rsidRDefault="00C963F8" w:rsidP="00C963F8">
            <w:pPr>
              <w:rPr>
                <w:rFonts w:ascii="Times New Roman" w:hAnsi="Times New Roman"/>
                <w:sz w:val="20"/>
                <w:szCs w:val="20"/>
              </w:rPr>
            </w:pPr>
            <w:r w:rsidRPr="00717C93">
              <w:rPr>
                <w:rFonts w:ascii="Times New Roman" w:hAnsi="Times New Roman"/>
                <w:sz w:val="20"/>
                <w:szCs w:val="20"/>
              </w:rPr>
              <w:t>Last Name</w:t>
            </w:r>
          </w:p>
        </w:tc>
      </w:tr>
      <w:tr w:rsidR="00C963F8" w:rsidTr="00C963F8">
        <w:trPr>
          <w:trHeight w:val="620"/>
        </w:trPr>
        <w:tc>
          <w:tcPr>
            <w:tcW w:w="4698" w:type="dxa"/>
            <w:tcBorders>
              <w:left w:val="double" w:sz="4" w:space="0" w:color="auto"/>
            </w:tcBorders>
          </w:tcPr>
          <w:p w:rsidR="00C963F8" w:rsidRPr="00717C93" w:rsidRDefault="00C963F8" w:rsidP="00C963F8">
            <w:pPr>
              <w:rPr>
                <w:rFonts w:ascii="Times New Roman" w:hAnsi="Times New Roman"/>
                <w:sz w:val="20"/>
                <w:szCs w:val="20"/>
              </w:rPr>
            </w:pPr>
            <w:r w:rsidRPr="00717C93">
              <w:rPr>
                <w:rFonts w:ascii="Times New Roman" w:hAnsi="Times New Roman"/>
                <w:sz w:val="20"/>
                <w:szCs w:val="20"/>
              </w:rPr>
              <w:t>Gender</w:t>
            </w:r>
          </w:p>
        </w:tc>
        <w:tc>
          <w:tcPr>
            <w:tcW w:w="4652" w:type="dxa"/>
            <w:tcBorders>
              <w:right w:val="double" w:sz="4" w:space="0" w:color="auto"/>
            </w:tcBorders>
          </w:tcPr>
          <w:p w:rsidR="00C963F8" w:rsidRPr="00717C93" w:rsidRDefault="00C963F8" w:rsidP="00C963F8">
            <w:pPr>
              <w:rPr>
                <w:rFonts w:ascii="Times New Roman" w:hAnsi="Times New Roman"/>
                <w:sz w:val="20"/>
                <w:szCs w:val="20"/>
              </w:rPr>
            </w:pPr>
            <w:r w:rsidRPr="00717C93">
              <w:rPr>
                <w:rFonts w:ascii="Times New Roman" w:hAnsi="Times New Roman"/>
                <w:sz w:val="20"/>
                <w:szCs w:val="20"/>
              </w:rPr>
              <w:t>Race</w:t>
            </w:r>
          </w:p>
        </w:tc>
      </w:tr>
      <w:tr w:rsidR="00C963F8" w:rsidTr="00C963F8">
        <w:trPr>
          <w:trHeight w:val="710"/>
        </w:trPr>
        <w:tc>
          <w:tcPr>
            <w:tcW w:w="4698" w:type="dxa"/>
            <w:tcBorders>
              <w:left w:val="double" w:sz="4" w:space="0" w:color="auto"/>
            </w:tcBorders>
          </w:tcPr>
          <w:p w:rsidR="00C963F8" w:rsidRPr="00717C93" w:rsidRDefault="00C963F8" w:rsidP="00C963F8">
            <w:pPr>
              <w:rPr>
                <w:rFonts w:ascii="Times New Roman" w:hAnsi="Times New Roman"/>
                <w:sz w:val="20"/>
                <w:szCs w:val="20"/>
              </w:rPr>
            </w:pPr>
            <w:r w:rsidRPr="00717C93">
              <w:rPr>
                <w:rFonts w:ascii="Times New Roman" w:hAnsi="Times New Roman"/>
                <w:sz w:val="20"/>
                <w:szCs w:val="20"/>
              </w:rPr>
              <w:t>Street Address</w:t>
            </w:r>
          </w:p>
        </w:tc>
        <w:tc>
          <w:tcPr>
            <w:tcW w:w="4652" w:type="dxa"/>
            <w:tcBorders>
              <w:right w:val="double" w:sz="4" w:space="0" w:color="auto"/>
            </w:tcBorders>
          </w:tcPr>
          <w:p w:rsidR="00C963F8" w:rsidRPr="00717C93" w:rsidRDefault="00C963F8" w:rsidP="00C963F8">
            <w:pPr>
              <w:rPr>
                <w:rFonts w:ascii="Times New Roman" w:hAnsi="Times New Roman"/>
                <w:sz w:val="20"/>
                <w:szCs w:val="20"/>
              </w:rPr>
            </w:pPr>
            <w:r w:rsidRPr="00717C93">
              <w:rPr>
                <w:rFonts w:ascii="Times New Roman" w:hAnsi="Times New Roman"/>
                <w:sz w:val="20"/>
                <w:szCs w:val="20"/>
              </w:rPr>
              <w:t>City, State</w:t>
            </w:r>
          </w:p>
        </w:tc>
      </w:tr>
      <w:tr w:rsidR="00C963F8" w:rsidTr="00C963F8">
        <w:trPr>
          <w:trHeight w:val="620"/>
        </w:trPr>
        <w:tc>
          <w:tcPr>
            <w:tcW w:w="4698" w:type="dxa"/>
            <w:tcBorders>
              <w:left w:val="double" w:sz="4" w:space="0" w:color="auto"/>
              <w:bottom w:val="double" w:sz="4" w:space="0" w:color="auto"/>
            </w:tcBorders>
          </w:tcPr>
          <w:p w:rsidR="00C963F8" w:rsidRPr="00717C93" w:rsidRDefault="00C963F8" w:rsidP="00C963F8">
            <w:pPr>
              <w:rPr>
                <w:rFonts w:ascii="Times New Roman" w:hAnsi="Times New Roman"/>
                <w:sz w:val="20"/>
                <w:szCs w:val="20"/>
              </w:rPr>
            </w:pPr>
            <w:r w:rsidRPr="00717C93">
              <w:rPr>
                <w:rFonts w:ascii="Times New Roman" w:hAnsi="Times New Roman"/>
                <w:sz w:val="20"/>
                <w:szCs w:val="20"/>
              </w:rPr>
              <w:t>Phone</w:t>
            </w:r>
          </w:p>
        </w:tc>
        <w:tc>
          <w:tcPr>
            <w:tcW w:w="4652" w:type="dxa"/>
            <w:tcBorders>
              <w:bottom w:val="double" w:sz="4" w:space="0" w:color="auto"/>
              <w:right w:val="double" w:sz="4" w:space="0" w:color="auto"/>
            </w:tcBorders>
          </w:tcPr>
          <w:p w:rsidR="00C963F8" w:rsidRPr="00717C93" w:rsidRDefault="00C963F8" w:rsidP="00C963F8">
            <w:pPr>
              <w:rPr>
                <w:rFonts w:ascii="Times New Roman" w:hAnsi="Times New Roman"/>
                <w:sz w:val="20"/>
                <w:szCs w:val="20"/>
              </w:rPr>
            </w:pPr>
            <w:r w:rsidRPr="00717C93">
              <w:rPr>
                <w:rFonts w:ascii="Times New Roman" w:hAnsi="Times New Roman"/>
                <w:sz w:val="20"/>
                <w:szCs w:val="20"/>
              </w:rPr>
              <w:t>E-mail</w:t>
            </w:r>
          </w:p>
        </w:tc>
      </w:tr>
    </w:tbl>
    <w:p w:rsidR="00717C93" w:rsidRDefault="00717C93" w:rsidP="00CE39A5">
      <w:pPr>
        <w:rPr>
          <w:rFonts w:ascii="Times New Roman" w:hAnsi="Times New Roman"/>
          <w:b/>
          <w:sz w:val="28"/>
          <w:szCs w:val="28"/>
        </w:rPr>
      </w:pPr>
      <w:r w:rsidRPr="00717C93">
        <w:rPr>
          <w:rFonts w:ascii="Times New Roman" w:hAnsi="Times New Roman"/>
          <w:b/>
          <w:sz w:val="28"/>
          <w:szCs w:val="28"/>
        </w:rPr>
        <w:t xml:space="preserve">Academic Information: </w:t>
      </w:r>
    </w:p>
    <w:tbl>
      <w:tblPr>
        <w:tblStyle w:val="TableGrid"/>
        <w:tblW w:w="0" w:type="auto"/>
        <w:tblInd w:w="720" w:type="dxa"/>
        <w:tblLook w:val="04A0" w:firstRow="1" w:lastRow="0" w:firstColumn="1" w:lastColumn="0" w:noHBand="0" w:noVBand="1"/>
      </w:tblPr>
      <w:tblGrid>
        <w:gridCol w:w="4665"/>
        <w:gridCol w:w="4665"/>
      </w:tblGrid>
      <w:tr w:rsidR="00717C93" w:rsidTr="00C963F8">
        <w:trPr>
          <w:trHeight w:val="627"/>
        </w:trPr>
        <w:tc>
          <w:tcPr>
            <w:tcW w:w="4665" w:type="dxa"/>
            <w:tcBorders>
              <w:top w:val="double" w:sz="4" w:space="0" w:color="auto"/>
              <w:left w:val="double" w:sz="4" w:space="0" w:color="auto"/>
            </w:tcBorders>
          </w:tcPr>
          <w:p w:rsidR="00717C93" w:rsidRPr="00717C93" w:rsidRDefault="00717C93" w:rsidP="00CE39A5">
            <w:pPr>
              <w:rPr>
                <w:rFonts w:ascii="Times New Roman" w:hAnsi="Times New Roman"/>
                <w:sz w:val="20"/>
                <w:szCs w:val="20"/>
              </w:rPr>
            </w:pPr>
            <w:r>
              <w:rPr>
                <w:rFonts w:ascii="Times New Roman" w:hAnsi="Times New Roman"/>
                <w:sz w:val="20"/>
                <w:szCs w:val="20"/>
              </w:rPr>
              <w:t>Overall GPA</w:t>
            </w:r>
          </w:p>
        </w:tc>
        <w:tc>
          <w:tcPr>
            <w:tcW w:w="4665" w:type="dxa"/>
            <w:tcBorders>
              <w:top w:val="double" w:sz="4" w:space="0" w:color="auto"/>
              <w:right w:val="double" w:sz="4" w:space="0" w:color="auto"/>
            </w:tcBorders>
          </w:tcPr>
          <w:p w:rsidR="00717C93" w:rsidRPr="00717C93" w:rsidRDefault="00717C93" w:rsidP="00CE39A5">
            <w:pPr>
              <w:rPr>
                <w:rFonts w:ascii="Times New Roman" w:hAnsi="Times New Roman"/>
                <w:sz w:val="20"/>
                <w:szCs w:val="20"/>
              </w:rPr>
            </w:pPr>
            <w:r w:rsidRPr="00717C93">
              <w:rPr>
                <w:rFonts w:ascii="Times New Roman" w:hAnsi="Times New Roman"/>
                <w:sz w:val="20"/>
                <w:szCs w:val="20"/>
              </w:rPr>
              <w:t xml:space="preserve">Major </w:t>
            </w:r>
            <w:r>
              <w:rPr>
                <w:rFonts w:ascii="Times New Roman" w:hAnsi="Times New Roman"/>
                <w:sz w:val="20"/>
                <w:szCs w:val="20"/>
              </w:rPr>
              <w:t>GPA</w:t>
            </w:r>
          </w:p>
        </w:tc>
      </w:tr>
      <w:tr w:rsidR="00717C93" w:rsidTr="00C963F8">
        <w:trPr>
          <w:trHeight w:val="962"/>
        </w:trPr>
        <w:tc>
          <w:tcPr>
            <w:tcW w:w="4665" w:type="dxa"/>
            <w:tcBorders>
              <w:left w:val="double" w:sz="4" w:space="0" w:color="auto"/>
            </w:tcBorders>
          </w:tcPr>
          <w:p w:rsidR="00717C93" w:rsidRPr="00717C93" w:rsidRDefault="00717C93" w:rsidP="00CE39A5">
            <w:pPr>
              <w:rPr>
                <w:rFonts w:ascii="Times New Roman" w:hAnsi="Times New Roman"/>
                <w:sz w:val="20"/>
                <w:szCs w:val="20"/>
              </w:rPr>
            </w:pPr>
            <w:r>
              <w:rPr>
                <w:rFonts w:ascii="Times New Roman" w:hAnsi="Times New Roman"/>
                <w:sz w:val="20"/>
                <w:szCs w:val="20"/>
              </w:rPr>
              <w:t>Class Standing</w:t>
            </w:r>
          </w:p>
        </w:tc>
        <w:tc>
          <w:tcPr>
            <w:tcW w:w="4665" w:type="dxa"/>
            <w:tcBorders>
              <w:right w:val="double" w:sz="4" w:space="0" w:color="auto"/>
            </w:tcBorders>
          </w:tcPr>
          <w:p w:rsidR="0095326A" w:rsidRDefault="0095326A" w:rsidP="0095326A">
            <w:pPr>
              <w:rPr>
                <w:rFonts w:ascii="Times New Roman" w:hAnsi="Times New Roman"/>
                <w:sz w:val="20"/>
                <w:szCs w:val="20"/>
              </w:rPr>
            </w:pPr>
            <w:r>
              <w:rPr>
                <w:rFonts w:ascii="Times New Roman" w:hAnsi="Times New Roman"/>
                <w:sz w:val="20"/>
                <w:szCs w:val="20"/>
              </w:rPr>
              <w:t>GEOG courses taken</w:t>
            </w:r>
          </w:p>
          <w:p w:rsidR="00717C93" w:rsidRPr="00717C93" w:rsidRDefault="00717C93" w:rsidP="00CE39A5">
            <w:pPr>
              <w:rPr>
                <w:rFonts w:ascii="Times New Roman" w:hAnsi="Times New Roman"/>
                <w:sz w:val="20"/>
                <w:szCs w:val="20"/>
              </w:rPr>
            </w:pPr>
          </w:p>
        </w:tc>
      </w:tr>
      <w:tr w:rsidR="00717C93" w:rsidTr="00C963F8">
        <w:trPr>
          <w:trHeight w:val="908"/>
        </w:trPr>
        <w:tc>
          <w:tcPr>
            <w:tcW w:w="4665" w:type="dxa"/>
            <w:tcBorders>
              <w:left w:val="double" w:sz="4" w:space="0" w:color="auto"/>
              <w:bottom w:val="double" w:sz="4" w:space="0" w:color="auto"/>
            </w:tcBorders>
          </w:tcPr>
          <w:p w:rsidR="0095326A" w:rsidRPr="00717C93" w:rsidRDefault="0095326A" w:rsidP="00CE39A5">
            <w:pPr>
              <w:rPr>
                <w:rFonts w:ascii="Times New Roman" w:hAnsi="Times New Roman"/>
                <w:sz w:val="20"/>
                <w:szCs w:val="20"/>
              </w:rPr>
            </w:pPr>
            <w:r>
              <w:rPr>
                <w:rFonts w:ascii="Times New Roman" w:hAnsi="Times New Roman"/>
                <w:sz w:val="20"/>
                <w:szCs w:val="20"/>
              </w:rPr>
              <w:t>Course(s) that you would like to TA</w:t>
            </w:r>
          </w:p>
        </w:tc>
        <w:tc>
          <w:tcPr>
            <w:tcW w:w="4665" w:type="dxa"/>
            <w:tcBorders>
              <w:bottom w:val="double" w:sz="4" w:space="0" w:color="auto"/>
              <w:right w:val="double" w:sz="4" w:space="0" w:color="auto"/>
            </w:tcBorders>
          </w:tcPr>
          <w:p w:rsidR="00B8487F" w:rsidRPr="00717C93" w:rsidRDefault="00717C93" w:rsidP="00CE39A5">
            <w:pPr>
              <w:rPr>
                <w:rFonts w:ascii="Times New Roman" w:hAnsi="Times New Roman"/>
                <w:sz w:val="20"/>
                <w:szCs w:val="20"/>
              </w:rPr>
            </w:pPr>
            <w:r w:rsidRPr="00717C93">
              <w:rPr>
                <w:rFonts w:ascii="Times New Roman" w:hAnsi="Times New Roman"/>
                <w:sz w:val="20"/>
                <w:szCs w:val="20"/>
              </w:rPr>
              <w:t>Grade</w:t>
            </w:r>
            <w:r>
              <w:rPr>
                <w:rFonts w:ascii="Times New Roman" w:hAnsi="Times New Roman"/>
                <w:sz w:val="20"/>
                <w:szCs w:val="20"/>
              </w:rPr>
              <w:t xml:space="preserve">(s) in </w:t>
            </w:r>
            <w:r w:rsidR="00B17872">
              <w:rPr>
                <w:rFonts w:ascii="Times New Roman" w:hAnsi="Times New Roman"/>
                <w:sz w:val="20"/>
                <w:szCs w:val="20"/>
              </w:rPr>
              <w:t>Courses</w:t>
            </w:r>
            <w:r w:rsidR="00B8487F">
              <w:rPr>
                <w:rFonts w:ascii="Times New Roman" w:hAnsi="Times New Roman"/>
                <w:sz w:val="20"/>
                <w:szCs w:val="20"/>
              </w:rPr>
              <w:t xml:space="preserve"> that you would like to TA</w:t>
            </w:r>
          </w:p>
        </w:tc>
      </w:tr>
    </w:tbl>
    <w:p w:rsidR="00C963F8" w:rsidRDefault="00C963F8" w:rsidP="00CE39A5">
      <w:pPr>
        <w:rPr>
          <w:rFonts w:ascii="Times New Roman" w:hAnsi="Times New Roman"/>
          <w:b/>
          <w:sz w:val="28"/>
          <w:szCs w:val="28"/>
        </w:rPr>
      </w:pPr>
    </w:p>
    <w:p w:rsidR="00717C93" w:rsidRPr="00717C93" w:rsidRDefault="00063A7D" w:rsidP="00CE39A5">
      <w:pPr>
        <w:rPr>
          <w:rFonts w:ascii="Times New Roman" w:hAnsi="Times New Roman"/>
          <w:b/>
          <w:sz w:val="28"/>
          <w:szCs w:val="28"/>
        </w:rPr>
      </w:pPr>
      <w:r>
        <w:rPr>
          <w:rFonts w:ascii="Times New Roman" w:hAnsi="Times New Roman"/>
          <w:b/>
          <w:sz w:val="28"/>
          <w:szCs w:val="28"/>
        </w:rPr>
        <w:t>Class Information:</w:t>
      </w:r>
    </w:p>
    <w:tbl>
      <w:tblPr>
        <w:tblStyle w:val="TableGrid"/>
        <w:tblW w:w="0" w:type="auto"/>
        <w:tblInd w:w="720" w:type="dxa"/>
        <w:tblLook w:val="04A0" w:firstRow="1" w:lastRow="0" w:firstColumn="1" w:lastColumn="0" w:noHBand="0" w:noVBand="1"/>
      </w:tblPr>
      <w:tblGrid>
        <w:gridCol w:w="4665"/>
        <w:gridCol w:w="4665"/>
      </w:tblGrid>
      <w:tr w:rsidR="00FB648D" w:rsidTr="00C963F8">
        <w:trPr>
          <w:trHeight w:val="942"/>
        </w:trPr>
        <w:tc>
          <w:tcPr>
            <w:tcW w:w="4665" w:type="dxa"/>
            <w:tcBorders>
              <w:top w:val="double" w:sz="4" w:space="0" w:color="auto"/>
              <w:left w:val="double" w:sz="4" w:space="0" w:color="auto"/>
            </w:tcBorders>
          </w:tcPr>
          <w:p w:rsidR="00FB648D" w:rsidRPr="00717C93" w:rsidRDefault="00063A7D" w:rsidP="00955DA8">
            <w:pPr>
              <w:rPr>
                <w:rFonts w:ascii="Times New Roman" w:hAnsi="Times New Roman"/>
                <w:sz w:val="20"/>
                <w:szCs w:val="20"/>
              </w:rPr>
            </w:pPr>
            <w:r>
              <w:rPr>
                <w:rFonts w:ascii="Times New Roman" w:hAnsi="Times New Roman"/>
                <w:sz w:val="20"/>
                <w:szCs w:val="20"/>
              </w:rPr>
              <w:t>Instructor:</w:t>
            </w:r>
          </w:p>
        </w:tc>
        <w:tc>
          <w:tcPr>
            <w:tcW w:w="4665" w:type="dxa"/>
            <w:tcBorders>
              <w:top w:val="double" w:sz="4" w:space="0" w:color="auto"/>
              <w:right w:val="double" w:sz="4" w:space="0" w:color="auto"/>
            </w:tcBorders>
          </w:tcPr>
          <w:p w:rsidR="00FB648D" w:rsidRDefault="00063A7D" w:rsidP="00955DA8">
            <w:pPr>
              <w:rPr>
                <w:rFonts w:ascii="Times New Roman" w:hAnsi="Times New Roman"/>
                <w:sz w:val="20"/>
                <w:szCs w:val="20"/>
              </w:rPr>
            </w:pPr>
            <w:r>
              <w:rPr>
                <w:rFonts w:ascii="Times New Roman" w:hAnsi="Times New Roman"/>
                <w:sz w:val="20"/>
                <w:szCs w:val="20"/>
              </w:rPr>
              <w:t>Class:</w:t>
            </w:r>
          </w:p>
          <w:p w:rsidR="00063A7D" w:rsidRDefault="00063A7D" w:rsidP="00955DA8">
            <w:pPr>
              <w:rPr>
                <w:rFonts w:ascii="Times New Roman" w:hAnsi="Times New Roman"/>
                <w:sz w:val="20"/>
                <w:szCs w:val="20"/>
              </w:rPr>
            </w:pPr>
          </w:p>
          <w:p w:rsidR="00063A7D" w:rsidRDefault="00063A7D" w:rsidP="00955DA8">
            <w:pPr>
              <w:rPr>
                <w:rFonts w:ascii="Times New Roman" w:hAnsi="Times New Roman"/>
                <w:sz w:val="20"/>
                <w:szCs w:val="20"/>
              </w:rPr>
            </w:pPr>
          </w:p>
          <w:p w:rsidR="00063A7D" w:rsidRPr="00717C93" w:rsidRDefault="00063A7D" w:rsidP="00955DA8">
            <w:pPr>
              <w:rPr>
                <w:rFonts w:ascii="Times New Roman" w:hAnsi="Times New Roman"/>
                <w:sz w:val="20"/>
                <w:szCs w:val="20"/>
              </w:rPr>
            </w:pPr>
            <w:r>
              <w:rPr>
                <w:rFonts w:ascii="Times New Roman" w:hAnsi="Times New Roman"/>
                <w:sz w:val="20"/>
                <w:szCs w:val="20"/>
              </w:rPr>
              <w:t>Section(s):</w:t>
            </w:r>
          </w:p>
        </w:tc>
      </w:tr>
    </w:tbl>
    <w:p w:rsidR="000B2BA5" w:rsidRDefault="000B2BA5" w:rsidP="00CE39A5">
      <w:pPr>
        <w:rPr>
          <w:rFonts w:ascii="Times New Roman" w:hAnsi="Times New Roman"/>
        </w:rPr>
      </w:pPr>
    </w:p>
    <w:p w:rsidR="000B2BA5" w:rsidRPr="00C963F8" w:rsidRDefault="000B2BA5" w:rsidP="00CE39A5">
      <w:pPr>
        <w:rPr>
          <w:rFonts w:ascii="Times New Roman" w:hAnsi="Times New Roman"/>
          <w:b/>
          <w:sz w:val="28"/>
          <w:szCs w:val="28"/>
        </w:rPr>
      </w:pPr>
      <w:r w:rsidRPr="00C963F8">
        <w:rPr>
          <w:rFonts w:ascii="Times New Roman" w:hAnsi="Times New Roman"/>
          <w:b/>
          <w:sz w:val="28"/>
          <w:szCs w:val="28"/>
        </w:rPr>
        <w:t>Departmental Permission:</w:t>
      </w:r>
    </w:p>
    <w:p w:rsidR="00C963F8" w:rsidRDefault="00C963F8" w:rsidP="00CE39A5">
      <w:pPr>
        <w:rPr>
          <w:rFonts w:ascii="Times New Roman" w:hAnsi="Times New Roman"/>
        </w:rPr>
      </w:pPr>
    </w:p>
    <w:p w:rsidR="000B2BA5" w:rsidRPr="009A5C65" w:rsidRDefault="000B2BA5" w:rsidP="00C963F8">
      <w:pPr>
        <w:rPr>
          <w:rFonts w:ascii="Times New Roman" w:hAnsi="Times New Roman"/>
          <w:u w:val="single"/>
        </w:rPr>
      </w:pPr>
      <w:r>
        <w:rPr>
          <w:rFonts w:ascii="Times New Roman" w:hAnsi="Times New Roman"/>
        </w:rPr>
        <w:t>Faculty supervisor name________________________      Section Number___________</w:t>
      </w:r>
      <w:r w:rsidR="00D046EF">
        <w:rPr>
          <w:rFonts w:ascii="Times New Roman" w:hAnsi="Times New Roman"/>
        </w:rPr>
        <w:t>____</w:t>
      </w:r>
    </w:p>
    <w:p w:rsidR="00D046EF" w:rsidRDefault="00D046EF" w:rsidP="00C963F8">
      <w:pPr>
        <w:rPr>
          <w:rFonts w:ascii="Times New Roman" w:hAnsi="Times New Roman"/>
        </w:rPr>
      </w:pPr>
    </w:p>
    <w:p w:rsidR="009A5C65" w:rsidRDefault="00C63DD3" w:rsidP="00C963F8">
      <w:pPr>
        <w:rPr>
          <w:rFonts w:ascii="Times New Roman" w:hAnsi="Times New Roman"/>
        </w:rPr>
      </w:pPr>
      <w:r>
        <w:rPr>
          <w:rFonts w:ascii="Times New Roman" w:hAnsi="Times New Roman"/>
        </w:rPr>
        <w:t>Faculty supervisor signature</w:t>
      </w:r>
      <w:r w:rsidR="00E7758A">
        <w:rPr>
          <w:rFonts w:ascii="Times New Roman" w:hAnsi="Times New Roman"/>
        </w:rPr>
        <w:t>___________________________________________________</w:t>
      </w:r>
      <w:r w:rsidR="00D046EF">
        <w:rPr>
          <w:rFonts w:ascii="Times New Roman" w:hAnsi="Times New Roman"/>
        </w:rPr>
        <w:t>_</w:t>
      </w:r>
    </w:p>
    <w:p w:rsidR="00D046EF" w:rsidRDefault="00D046EF" w:rsidP="00C963F8">
      <w:pPr>
        <w:rPr>
          <w:rFonts w:ascii="Times New Roman" w:hAnsi="Times New Roman"/>
        </w:rPr>
      </w:pPr>
    </w:p>
    <w:p w:rsidR="009A5C65" w:rsidRDefault="009A5C65" w:rsidP="00C963F8">
      <w:pPr>
        <w:rPr>
          <w:rFonts w:ascii="Times New Roman" w:hAnsi="Times New Roman"/>
        </w:rPr>
      </w:pPr>
      <w:r>
        <w:rPr>
          <w:rFonts w:ascii="Times New Roman" w:hAnsi="Times New Roman"/>
        </w:rPr>
        <w:t>TA Advisor/Supervisor signature_______________________________________________</w:t>
      </w:r>
      <w:r w:rsidR="00D046EF">
        <w:rPr>
          <w:rFonts w:ascii="Times New Roman" w:hAnsi="Times New Roman"/>
        </w:rPr>
        <w:t>_</w:t>
      </w:r>
    </w:p>
    <w:p w:rsidR="000B2BA5" w:rsidRDefault="000B2BA5" w:rsidP="00C963F8">
      <w:pPr>
        <w:rPr>
          <w:rFonts w:ascii="Times New Roman" w:hAnsi="Times New Roman"/>
        </w:rPr>
      </w:pPr>
    </w:p>
    <w:p w:rsidR="00717C93" w:rsidRPr="00D046EF" w:rsidRDefault="000B2BA5" w:rsidP="00C963F8">
      <w:pPr>
        <w:rPr>
          <w:rFonts w:ascii="Times New Roman" w:hAnsi="Times New Roman"/>
        </w:rPr>
      </w:pPr>
      <w:r>
        <w:rPr>
          <w:rFonts w:ascii="Times New Roman" w:hAnsi="Times New Roman"/>
        </w:rPr>
        <w:t>Academic Advisor name___________________________________________________</w:t>
      </w:r>
      <w:r w:rsidR="00D046EF">
        <w:rPr>
          <w:rFonts w:ascii="Times New Roman" w:hAnsi="Times New Roman"/>
        </w:rPr>
        <w:t>____</w:t>
      </w:r>
      <w:bookmarkStart w:id="1" w:name="_GoBack"/>
      <w:bookmarkEnd w:id="1"/>
    </w:p>
    <w:p w:rsidR="00063A7D" w:rsidRDefault="00063A7D" w:rsidP="00C963F8">
      <w:pPr>
        <w:rPr>
          <w:rFonts w:ascii="Times New Roman" w:hAnsi="Times New Roman"/>
          <w:b/>
        </w:rPr>
      </w:pPr>
    </w:p>
    <w:p w:rsidR="00FB648D" w:rsidRDefault="00063A7D" w:rsidP="00C963F8">
      <w:pPr>
        <w:rPr>
          <w:rFonts w:ascii="Times New Roman" w:hAnsi="Times New Roman"/>
        </w:rPr>
      </w:pPr>
      <w:r>
        <w:rPr>
          <w:rFonts w:ascii="Times New Roman" w:hAnsi="Times New Roman"/>
        </w:rPr>
        <w:t>Thi</w:t>
      </w:r>
      <w:r w:rsidR="000B2BA5">
        <w:rPr>
          <w:rFonts w:ascii="Times New Roman" w:hAnsi="Times New Roman"/>
        </w:rPr>
        <w:t xml:space="preserve">s form must be returned to Geography Advising Office located in Lefrak Hall </w:t>
      </w:r>
      <w:r w:rsidR="00D6689E">
        <w:rPr>
          <w:rFonts w:ascii="Times New Roman" w:hAnsi="Times New Roman"/>
        </w:rPr>
        <w:t>1149 or emailed to &lt;geog-advise@umd.edu&gt;</w:t>
      </w:r>
      <w:r w:rsidR="000B2BA5">
        <w:rPr>
          <w:rFonts w:ascii="Times New Roman" w:hAnsi="Times New Roman"/>
        </w:rPr>
        <w:t xml:space="preserve">. </w:t>
      </w:r>
      <w:r w:rsidR="00D6689E">
        <w:rPr>
          <w:rFonts w:ascii="Times New Roman" w:hAnsi="Times New Roman"/>
        </w:rPr>
        <w:t xml:space="preserve">You </w:t>
      </w:r>
      <w:r w:rsidR="00D6689E" w:rsidRPr="00D6689E">
        <w:rPr>
          <w:rFonts w:ascii="Times New Roman" w:hAnsi="Times New Roman"/>
          <w:b/>
        </w:rPr>
        <w:t>must</w:t>
      </w:r>
      <w:r w:rsidR="000B2BA5">
        <w:rPr>
          <w:rFonts w:ascii="Times New Roman" w:hAnsi="Times New Roman"/>
        </w:rPr>
        <w:t xml:space="preserve"> submit all necessary paper work and complete this application before the dr</w:t>
      </w:r>
      <w:r>
        <w:rPr>
          <w:rFonts w:ascii="Times New Roman" w:hAnsi="Times New Roman"/>
        </w:rPr>
        <w:t>op/add period of each semester.</w:t>
      </w:r>
    </w:p>
    <w:p w:rsidR="00063A7D" w:rsidRPr="00FB648D" w:rsidRDefault="00063A7D" w:rsidP="00063A7D">
      <w:pPr>
        <w:pStyle w:val="ListParagraph"/>
        <w:rPr>
          <w:rFonts w:ascii="Times New Roman" w:hAnsi="Times New Roman"/>
        </w:rPr>
      </w:pPr>
    </w:p>
    <w:sectPr w:rsidR="00063A7D" w:rsidRPr="00FB648D" w:rsidSect="00DE4D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921B3"/>
    <w:multiLevelType w:val="hybridMultilevel"/>
    <w:tmpl w:val="784A36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D72D0"/>
    <w:multiLevelType w:val="hybridMultilevel"/>
    <w:tmpl w:val="DE2CC832"/>
    <w:lvl w:ilvl="0" w:tplc="BBC04C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F86BE6"/>
    <w:multiLevelType w:val="hybridMultilevel"/>
    <w:tmpl w:val="6A000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A4644"/>
    <w:multiLevelType w:val="hybridMultilevel"/>
    <w:tmpl w:val="B748B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796548"/>
    <w:multiLevelType w:val="hybridMultilevel"/>
    <w:tmpl w:val="6B622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BF"/>
    <w:rsid w:val="00063A7D"/>
    <w:rsid w:val="000B2BA5"/>
    <w:rsid w:val="00133CA5"/>
    <w:rsid w:val="00200939"/>
    <w:rsid w:val="002364D2"/>
    <w:rsid w:val="00445B4C"/>
    <w:rsid w:val="00461B2B"/>
    <w:rsid w:val="004756BF"/>
    <w:rsid w:val="004C1F0B"/>
    <w:rsid w:val="005E772B"/>
    <w:rsid w:val="00717C93"/>
    <w:rsid w:val="00767585"/>
    <w:rsid w:val="00934117"/>
    <w:rsid w:val="0095326A"/>
    <w:rsid w:val="009A5C65"/>
    <w:rsid w:val="00A31CEA"/>
    <w:rsid w:val="00B17872"/>
    <w:rsid w:val="00B8487F"/>
    <w:rsid w:val="00BF37EC"/>
    <w:rsid w:val="00C004B8"/>
    <w:rsid w:val="00C16822"/>
    <w:rsid w:val="00C63DD3"/>
    <w:rsid w:val="00C76B9E"/>
    <w:rsid w:val="00C963F8"/>
    <w:rsid w:val="00CE39A5"/>
    <w:rsid w:val="00D046EF"/>
    <w:rsid w:val="00D16F07"/>
    <w:rsid w:val="00D6689E"/>
    <w:rsid w:val="00DE4382"/>
    <w:rsid w:val="00DE4D48"/>
    <w:rsid w:val="00E7758A"/>
    <w:rsid w:val="00F5667C"/>
    <w:rsid w:val="00FB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6DAEC"/>
  <w15:docId w15:val="{3A59DB68-DAC3-4042-9B34-E8624B4C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56B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6BF"/>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4756BF"/>
    <w:pPr>
      <w:spacing w:after="0" w:line="240" w:lineRule="auto"/>
    </w:pPr>
    <w:rPr>
      <w:rFonts w:ascii="Calibri" w:eastAsia="Calibri" w:hAnsi="Calibri" w:cs="Times New Roman"/>
    </w:rPr>
  </w:style>
  <w:style w:type="paragraph" w:styleId="Title">
    <w:name w:val="Title"/>
    <w:basedOn w:val="Normal"/>
    <w:link w:val="TitleChar"/>
    <w:qFormat/>
    <w:rsid w:val="00200939"/>
    <w:pPr>
      <w:widowControl w:val="0"/>
      <w:tabs>
        <w:tab w:val="center" w:pos="4680"/>
      </w:tabs>
      <w:jc w:val="center"/>
    </w:pPr>
    <w:rPr>
      <w:rFonts w:ascii="Times New Roman" w:hAnsi="Times New Roman"/>
      <w:b/>
      <w:bCs/>
      <w:snapToGrid w:val="0"/>
      <w:sz w:val="36"/>
      <w:szCs w:val="20"/>
    </w:rPr>
  </w:style>
  <w:style w:type="character" w:customStyle="1" w:styleId="TitleChar">
    <w:name w:val="Title Char"/>
    <w:basedOn w:val="DefaultParagraphFont"/>
    <w:link w:val="Title"/>
    <w:rsid w:val="00200939"/>
    <w:rPr>
      <w:rFonts w:ascii="Times New Roman" w:eastAsia="Times New Roman" w:hAnsi="Times New Roman" w:cs="Times New Roman"/>
      <w:b/>
      <w:bCs/>
      <w:snapToGrid w:val="0"/>
      <w:sz w:val="36"/>
      <w:szCs w:val="20"/>
    </w:rPr>
  </w:style>
  <w:style w:type="table" w:styleId="TableGrid">
    <w:name w:val="Table Grid"/>
    <w:basedOn w:val="TableNormal"/>
    <w:uiPriority w:val="59"/>
    <w:rsid w:val="00717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F0B"/>
    <w:rPr>
      <w:sz w:val="16"/>
      <w:szCs w:val="16"/>
    </w:rPr>
  </w:style>
  <w:style w:type="paragraph" w:styleId="CommentText">
    <w:name w:val="annotation text"/>
    <w:basedOn w:val="Normal"/>
    <w:link w:val="CommentTextChar"/>
    <w:uiPriority w:val="99"/>
    <w:semiHidden/>
    <w:unhideWhenUsed/>
    <w:rsid w:val="004C1F0B"/>
    <w:rPr>
      <w:sz w:val="20"/>
      <w:szCs w:val="20"/>
    </w:rPr>
  </w:style>
  <w:style w:type="character" w:customStyle="1" w:styleId="CommentTextChar">
    <w:name w:val="Comment Text Char"/>
    <w:basedOn w:val="DefaultParagraphFont"/>
    <w:link w:val="CommentText"/>
    <w:uiPriority w:val="99"/>
    <w:semiHidden/>
    <w:rsid w:val="004C1F0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C1F0B"/>
    <w:rPr>
      <w:b/>
      <w:bCs/>
    </w:rPr>
  </w:style>
  <w:style w:type="character" w:customStyle="1" w:styleId="CommentSubjectChar">
    <w:name w:val="Comment Subject Char"/>
    <w:basedOn w:val="CommentTextChar"/>
    <w:link w:val="CommentSubject"/>
    <w:uiPriority w:val="99"/>
    <w:semiHidden/>
    <w:rsid w:val="004C1F0B"/>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4C1F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F0B"/>
    <w:rPr>
      <w:rFonts w:ascii="Segoe UI" w:eastAsia="Times New Roman" w:hAnsi="Segoe UI" w:cs="Segoe UI"/>
      <w:sz w:val="18"/>
      <w:szCs w:val="18"/>
    </w:rPr>
  </w:style>
  <w:style w:type="character" w:styleId="Hyperlink">
    <w:name w:val="Hyperlink"/>
    <w:basedOn w:val="DefaultParagraphFont"/>
    <w:uiPriority w:val="99"/>
    <w:unhideWhenUsed/>
    <w:rsid w:val="00FB648D"/>
    <w:rPr>
      <w:color w:val="0000FF" w:themeColor="hyperlink"/>
      <w:u w:val="single"/>
    </w:rPr>
  </w:style>
  <w:style w:type="character" w:styleId="UnresolvedMention">
    <w:name w:val="Unresolved Mention"/>
    <w:basedOn w:val="DefaultParagraphFont"/>
    <w:uiPriority w:val="99"/>
    <w:semiHidden/>
    <w:unhideWhenUsed/>
    <w:rsid w:val="00DE4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og-advise@umd.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90EFC-6CD7-4137-ADBB-761F4C434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A Bergery</dc:creator>
  <cp:keywords/>
  <dc:description/>
  <cp:lastModifiedBy>Allison Baer</cp:lastModifiedBy>
  <cp:revision>3</cp:revision>
  <dcterms:created xsi:type="dcterms:W3CDTF">2022-07-06T14:53:00Z</dcterms:created>
  <dcterms:modified xsi:type="dcterms:W3CDTF">2022-07-06T14:54:00Z</dcterms:modified>
</cp:coreProperties>
</file>