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2C1C" w14:textId="7B5FB49A" w:rsidR="00810C2B" w:rsidRPr="005F7C3A" w:rsidRDefault="00810C2B" w:rsidP="00810C2B">
      <w:pPr>
        <w:jc w:val="center"/>
        <w:rPr>
          <w:b/>
          <w:sz w:val="22"/>
          <w:szCs w:val="22"/>
        </w:rPr>
      </w:pPr>
      <w:r w:rsidRPr="005F7C3A">
        <w:rPr>
          <w:b/>
          <w:sz w:val="22"/>
          <w:szCs w:val="22"/>
        </w:rPr>
        <w:t>Curtis Jones</w:t>
      </w:r>
    </w:p>
    <w:p w14:paraId="1F91F913" w14:textId="11B6B9D2" w:rsidR="00962B0E" w:rsidRPr="005F7C3A" w:rsidRDefault="003A1759" w:rsidP="00962B0E">
      <w:pPr>
        <w:jc w:val="center"/>
        <w:rPr>
          <w:bCs/>
          <w:sz w:val="22"/>
          <w:szCs w:val="22"/>
        </w:rPr>
      </w:pPr>
      <w:r w:rsidRPr="005F7C3A">
        <w:rPr>
          <w:bCs/>
          <w:sz w:val="22"/>
          <w:szCs w:val="22"/>
        </w:rPr>
        <w:t xml:space="preserve">637 Hillsborough St #3 | Oakland, CA 94606 | 352-284-6080 | </w:t>
      </w:r>
      <w:r w:rsidR="00124E17" w:rsidRPr="005F7C3A">
        <w:rPr>
          <w:bCs/>
          <w:sz w:val="22"/>
          <w:szCs w:val="22"/>
        </w:rPr>
        <w:t>cujo@umd.edu</w:t>
      </w:r>
    </w:p>
    <w:p w14:paraId="286B26A2" w14:textId="6E4A394B" w:rsidR="00693923" w:rsidRPr="005F7C3A" w:rsidRDefault="0033751C" w:rsidP="00522890">
      <w:pPr>
        <w:pStyle w:val="Heading2"/>
        <w:pBdr>
          <w:bottom w:val="single" w:sz="6" w:space="1" w:color="auto"/>
        </w:pBdr>
        <w:spacing w:before="60" w:line="240" w:lineRule="auto"/>
        <w:rPr>
          <w:sz w:val="22"/>
          <w:szCs w:val="22"/>
          <w:u w:val="none"/>
        </w:rPr>
      </w:pPr>
      <w:r w:rsidRPr="005F7C3A">
        <w:rPr>
          <w:sz w:val="22"/>
          <w:szCs w:val="22"/>
          <w:u w:val="none"/>
        </w:rPr>
        <w:t>Education</w:t>
      </w:r>
    </w:p>
    <w:p w14:paraId="29B5A371" w14:textId="6094D3A9" w:rsidR="00693923" w:rsidRPr="005F7C3A" w:rsidRDefault="007E6E76" w:rsidP="0026485C">
      <w:pPr>
        <w:autoSpaceDE w:val="0"/>
        <w:autoSpaceDN w:val="0"/>
        <w:adjustRightInd w:val="0"/>
        <w:spacing w:after="40"/>
        <w:rPr>
          <w:sz w:val="22"/>
          <w:szCs w:val="22"/>
        </w:rPr>
      </w:pPr>
      <w:r w:rsidRPr="005F7C3A">
        <w:rPr>
          <w:sz w:val="22"/>
          <w:szCs w:val="22"/>
        </w:rPr>
        <w:t xml:space="preserve">Ph.D. </w:t>
      </w:r>
      <w:r w:rsidR="0048010E" w:rsidRPr="005F7C3A">
        <w:rPr>
          <w:sz w:val="22"/>
          <w:szCs w:val="22"/>
        </w:rPr>
        <w:tab/>
      </w:r>
      <w:r w:rsidR="00693923" w:rsidRPr="005F7C3A">
        <w:rPr>
          <w:sz w:val="22"/>
          <w:szCs w:val="22"/>
        </w:rPr>
        <w:t>University of Florida</w:t>
      </w:r>
      <w:r w:rsidRPr="005F7C3A">
        <w:rPr>
          <w:sz w:val="22"/>
          <w:szCs w:val="22"/>
        </w:rPr>
        <w:t xml:space="preserve">, </w:t>
      </w:r>
      <w:r w:rsidR="00693923" w:rsidRPr="005F7C3A">
        <w:rPr>
          <w:sz w:val="22"/>
          <w:szCs w:val="22"/>
        </w:rPr>
        <w:t>Agricultural &amp; Biological Engineering</w:t>
      </w:r>
      <w:r w:rsidRPr="005F7C3A">
        <w:rPr>
          <w:sz w:val="22"/>
          <w:szCs w:val="22"/>
        </w:rPr>
        <w:t xml:space="preserve">, </w:t>
      </w:r>
      <w:r w:rsidR="00693923" w:rsidRPr="005F7C3A">
        <w:rPr>
          <w:sz w:val="22"/>
          <w:szCs w:val="22"/>
        </w:rPr>
        <w:t>2013</w:t>
      </w:r>
    </w:p>
    <w:p w14:paraId="6FAF1E64" w14:textId="1D922386" w:rsidR="0048010E" w:rsidRPr="005F7C3A" w:rsidRDefault="0048010E" w:rsidP="00E300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40"/>
        <w:rPr>
          <w:sz w:val="22"/>
          <w:szCs w:val="22"/>
        </w:rPr>
      </w:pPr>
      <w:r w:rsidRPr="005F7C3A">
        <w:rPr>
          <w:sz w:val="22"/>
          <w:szCs w:val="22"/>
        </w:rPr>
        <w:t>Alumni Fellow</w:t>
      </w:r>
    </w:p>
    <w:p w14:paraId="30B4CAA7" w14:textId="397C7A0F" w:rsidR="0048010E" w:rsidRPr="005F7C3A" w:rsidRDefault="0048010E" w:rsidP="00E300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40"/>
        <w:rPr>
          <w:iCs/>
          <w:sz w:val="22"/>
          <w:szCs w:val="22"/>
        </w:rPr>
      </w:pPr>
      <w:r w:rsidRPr="005F7C3A">
        <w:rPr>
          <w:sz w:val="22"/>
          <w:szCs w:val="22"/>
        </w:rPr>
        <w:t xml:space="preserve">Dissertation: </w:t>
      </w:r>
      <w:r w:rsidR="005B5056" w:rsidRPr="005F7C3A">
        <w:rPr>
          <w:sz w:val="22"/>
          <w:szCs w:val="22"/>
        </w:rPr>
        <w:t>“</w:t>
      </w:r>
      <w:r w:rsidRPr="005F7C3A">
        <w:rPr>
          <w:iCs/>
          <w:sz w:val="22"/>
          <w:szCs w:val="22"/>
        </w:rPr>
        <w:t>Assessing efficiencies in vegetable production: Hydrologic modeling of soil-water dynamics and estimation of greenhouse gas emissions</w:t>
      </w:r>
      <w:r w:rsidR="005B5056" w:rsidRPr="005F7C3A">
        <w:rPr>
          <w:iCs/>
          <w:sz w:val="22"/>
          <w:szCs w:val="22"/>
        </w:rPr>
        <w:t>”</w:t>
      </w:r>
    </w:p>
    <w:p w14:paraId="5E6CD1A6" w14:textId="77777777" w:rsidR="003C3A9D" w:rsidRPr="005F7C3A" w:rsidRDefault="003C3A9D" w:rsidP="003C3A9D">
      <w:pPr>
        <w:autoSpaceDE w:val="0"/>
        <w:autoSpaceDN w:val="0"/>
        <w:adjustRightInd w:val="0"/>
        <w:spacing w:after="40"/>
        <w:rPr>
          <w:sz w:val="22"/>
          <w:szCs w:val="22"/>
        </w:rPr>
      </w:pPr>
      <w:r w:rsidRPr="005F7C3A">
        <w:rPr>
          <w:sz w:val="22"/>
          <w:szCs w:val="22"/>
        </w:rPr>
        <w:t xml:space="preserve">B.S. </w:t>
      </w:r>
      <w:r w:rsidRPr="005F7C3A">
        <w:rPr>
          <w:sz w:val="22"/>
          <w:szCs w:val="22"/>
        </w:rPr>
        <w:tab/>
        <w:t xml:space="preserve">University of Florida, Agricultural &amp; Biological Engineering, 2006 </w:t>
      </w:r>
    </w:p>
    <w:p w14:paraId="0FB3AA85" w14:textId="6887DF4C" w:rsidR="003C3A9D" w:rsidRPr="005F7C3A" w:rsidRDefault="003C3A9D" w:rsidP="00E300B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/>
        <w:rPr>
          <w:sz w:val="22"/>
          <w:szCs w:val="22"/>
        </w:rPr>
      </w:pPr>
      <w:r w:rsidRPr="005F7C3A">
        <w:rPr>
          <w:sz w:val="22"/>
          <w:szCs w:val="22"/>
        </w:rPr>
        <w:t xml:space="preserve">Graduated </w:t>
      </w:r>
      <w:r w:rsidR="001827A3" w:rsidRPr="005F7C3A">
        <w:rPr>
          <w:i/>
          <w:iCs/>
          <w:sz w:val="22"/>
          <w:szCs w:val="22"/>
        </w:rPr>
        <w:t>m</w:t>
      </w:r>
      <w:r w:rsidRPr="005F7C3A">
        <w:rPr>
          <w:i/>
          <w:iCs/>
          <w:sz w:val="22"/>
          <w:szCs w:val="22"/>
        </w:rPr>
        <w:t xml:space="preserve">agna </w:t>
      </w:r>
      <w:r w:rsidR="001827A3" w:rsidRPr="005F7C3A">
        <w:rPr>
          <w:i/>
          <w:iCs/>
          <w:sz w:val="22"/>
          <w:szCs w:val="22"/>
        </w:rPr>
        <w:t>c</w:t>
      </w:r>
      <w:r w:rsidRPr="005F7C3A">
        <w:rPr>
          <w:i/>
          <w:iCs/>
          <w:sz w:val="22"/>
          <w:szCs w:val="22"/>
        </w:rPr>
        <w:t xml:space="preserve">um </w:t>
      </w:r>
      <w:r w:rsidR="001827A3" w:rsidRPr="005F7C3A">
        <w:rPr>
          <w:i/>
          <w:iCs/>
          <w:sz w:val="22"/>
          <w:szCs w:val="22"/>
        </w:rPr>
        <w:t>l</w:t>
      </w:r>
      <w:r w:rsidRPr="005F7C3A">
        <w:rPr>
          <w:i/>
          <w:iCs/>
          <w:sz w:val="22"/>
          <w:szCs w:val="22"/>
        </w:rPr>
        <w:t>aude</w:t>
      </w:r>
    </w:p>
    <w:p w14:paraId="64EFCBDD" w14:textId="0620B334" w:rsidR="003C3A9D" w:rsidRPr="005F7C3A" w:rsidRDefault="003C3A9D" w:rsidP="00E300B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/>
        <w:rPr>
          <w:iCs/>
          <w:sz w:val="22"/>
          <w:szCs w:val="22"/>
        </w:rPr>
      </w:pPr>
      <w:r w:rsidRPr="005F7C3A">
        <w:rPr>
          <w:sz w:val="22"/>
          <w:szCs w:val="22"/>
        </w:rPr>
        <w:t>Hono</w:t>
      </w:r>
      <w:r w:rsidR="00036714">
        <w:rPr>
          <w:sz w:val="22"/>
          <w:szCs w:val="22"/>
        </w:rPr>
        <w:t>rs t</w:t>
      </w:r>
      <w:r w:rsidRPr="005F7C3A">
        <w:rPr>
          <w:sz w:val="22"/>
          <w:szCs w:val="22"/>
        </w:rPr>
        <w:t xml:space="preserve">hesis: </w:t>
      </w:r>
      <w:r w:rsidR="005B5056" w:rsidRPr="005F7C3A">
        <w:rPr>
          <w:sz w:val="22"/>
          <w:szCs w:val="22"/>
        </w:rPr>
        <w:t>“</w:t>
      </w:r>
      <w:r w:rsidRPr="005F7C3A">
        <w:rPr>
          <w:iCs/>
          <w:sz w:val="22"/>
          <w:szCs w:val="22"/>
        </w:rPr>
        <w:t>Early cutoff of supplemental irrigation for maize on sandy soils of Minnesota</w:t>
      </w:r>
      <w:r w:rsidR="005B5056" w:rsidRPr="005F7C3A">
        <w:rPr>
          <w:iCs/>
          <w:sz w:val="22"/>
          <w:szCs w:val="22"/>
        </w:rPr>
        <w:t>”</w:t>
      </w:r>
    </w:p>
    <w:p w14:paraId="384BF8FF" w14:textId="75109E89" w:rsidR="00693923" w:rsidRPr="005F7C3A" w:rsidRDefault="00693923" w:rsidP="00522890">
      <w:pPr>
        <w:pStyle w:val="Heading2"/>
        <w:pBdr>
          <w:bottom w:val="single" w:sz="6" w:space="1" w:color="auto"/>
        </w:pBdr>
        <w:spacing w:before="60" w:line="240" w:lineRule="auto"/>
        <w:rPr>
          <w:b w:val="0"/>
          <w:iCs/>
          <w:sz w:val="22"/>
          <w:szCs w:val="22"/>
          <w:u w:val="none"/>
        </w:rPr>
      </w:pPr>
      <w:r w:rsidRPr="005F7C3A">
        <w:rPr>
          <w:sz w:val="22"/>
          <w:szCs w:val="22"/>
          <w:u w:val="none"/>
        </w:rPr>
        <w:t>Appointments</w:t>
      </w:r>
    </w:p>
    <w:p w14:paraId="66652C52" w14:textId="7AE81DD9" w:rsidR="008C3D55" w:rsidRPr="005F7C3A" w:rsidRDefault="008C3D55" w:rsidP="008C3D55">
      <w:pPr>
        <w:spacing w:after="40"/>
        <w:ind w:left="1440" w:hanging="1440"/>
        <w:rPr>
          <w:sz w:val="22"/>
          <w:szCs w:val="22"/>
        </w:rPr>
      </w:pPr>
      <w:r w:rsidRPr="005F7C3A">
        <w:rPr>
          <w:sz w:val="22"/>
          <w:szCs w:val="22"/>
        </w:rPr>
        <w:t xml:space="preserve">2020 - </w:t>
      </w:r>
      <w:r w:rsidRPr="005F7C3A">
        <w:rPr>
          <w:sz w:val="22"/>
          <w:szCs w:val="22"/>
        </w:rPr>
        <w:tab/>
        <w:t>Assistant Research Professor, University of Maryland, Department of Geographical Sciences</w:t>
      </w:r>
    </w:p>
    <w:p w14:paraId="559C2B66" w14:textId="3A04D4D1" w:rsidR="009F5378" w:rsidRPr="005F7C3A" w:rsidRDefault="009F5378" w:rsidP="009F5378">
      <w:pPr>
        <w:spacing w:after="40"/>
        <w:ind w:left="1440" w:hanging="1440"/>
        <w:rPr>
          <w:sz w:val="22"/>
          <w:szCs w:val="22"/>
        </w:rPr>
      </w:pPr>
      <w:r w:rsidRPr="005F7C3A">
        <w:rPr>
          <w:sz w:val="22"/>
          <w:szCs w:val="22"/>
        </w:rPr>
        <w:t>2018 -</w:t>
      </w:r>
      <w:r w:rsidR="001C57EE" w:rsidRPr="005F7C3A">
        <w:rPr>
          <w:sz w:val="22"/>
          <w:szCs w:val="22"/>
        </w:rPr>
        <w:t xml:space="preserve"> 2020</w:t>
      </w:r>
      <w:r w:rsidRPr="005F7C3A">
        <w:rPr>
          <w:sz w:val="22"/>
          <w:szCs w:val="22"/>
        </w:rPr>
        <w:tab/>
        <w:t>Agricultural Risk Modeler, Risk Management Solutions, Inc.</w:t>
      </w:r>
    </w:p>
    <w:p w14:paraId="6339BCF2" w14:textId="77777777" w:rsidR="001D3773" w:rsidRPr="005F7C3A" w:rsidRDefault="001D3773" w:rsidP="0026485C">
      <w:pPr>
        <w:spacing w:after="40"/>
        <w:ind w:left="1440" w:hanging="1440"/>
        <w:rPr>
          <w:sz w:val="22"/>
          <w:szCs w:val="22"/>
        </w:rPr>
      </w:pPr>
      <w:r w:rsidRPr="005F7C3A">
        <w:rPr>
          <w:sz w:val="22"/>
          <w:szCs w:val="22"/>
        </w:rPr>
        <w:t>2016 -</w:t>
      </w:r>
      <w:r w:rsidR="009F5378" w:rsidRPr="005F7C3A">
        <w:rPr>
          <w:sz w:val="22"/>
          <w:szCs w:val="22"/>
        </w:rPr>
        <w:t xml:space="preserve"> 2018</w:t>
      </w:r>
      <w:r w:rsidRPr="005F7C3A">
        <w:rPr>
          <w:sz w:val="22"/>
          <w:szCs w:val="22"/>
        </w:rPr>
        <w:tab/>
        <w:t>Assistant Research Professor, University of Maryland, Department of Geographical Sciences</w:t>
      </w:r>
    </w:p>
    <w:p w14:paraId="39128866" w14:textId="77777777" w:rsidR="00693923" w:rsidRPr="005F7C3A" w:rsidRDefault="00693923" w:rsidP="0026485C">
      <w:pPr>
        <w:spacing w:after="40"/>
        <w:ind w:left="1440" w:hanging="1440"/>
        <w:rPr>
          <w:sz w:val="22"/>
          <w:szCs w:val="22"/>
        </w:rPr>
      </w:pPr>
      <w:r w:rsidRPr="005F7C3A">
        <w:rPr>
          <w:sz w:val="22"/>
          <w:szCs w:val="22"/>
        </w:rPr>
        <w:t>2013</w:t>
      </w:r>
      <w:r w:rsidR="005C679B" w:rsidRPr="005F7C3A">
        <w:rPr>
          <w:sz w:val="22"/>
          <w:szCs w:val="22"/>
        </w:rPr>
        <w:t xml:space="preserve"> </w:t>
      </w:r>
      <w:r w:rsidRPr="005F7C3A">
        <w:rPr>
          <w:sz w:val="22"/>
          <w:szCs w:val="22"/>
        </w:rPr>
        <w:t>-</w:t>
      </w:r>
      <w:r w:rsidR="005C679B" w:rsidRPr="005F7C3A">
        <w:rPr>
          <w:sz w:val="22"/>
          <w:szCs w:val="22"/>
        </w:rPr>
        <w:t xml:space="preserve"> 2016</w:t>
      </w:r>
      <w:r w:rsidRPr="005F7C3A">
        <w:rPr>
          <w:sz w:val="22"/>
          <w:szCs w:val="22"/>
        </w:rPr>
        <w:t xml:space="preserve"> </w:t>
      </w:r>
      <w:r w:rsidR="001D3773" w:rsidRPr="005F7C3A">
        <w:rPr>
          <w:sz w:val="22"/>
          <w:szCs w:val="22"/>
        </w:rPr>
        <w:tab/>
      </w:r>
      <w:r w:rsidR="00DE0FC7" w:rsidRPr="005F7C3A">
        <w:rPr>
          <w:sz w:val="22"/>
          <w:szCs w:val="22"/>
        </w:rPr>
        <w:t xml:space="preserve">Postdoctoral </w:t>
      </w:r>
      <w:r w:rsidRPr="005F7C3A">
        <w:rPr>
          <w:sz w:val="22"/>
          <w:szCs w:val="22"/>
        </w:rPr>
        <w:t>Research Associate, University of Maryland</w:t>
      </w:r>
      <w:r w:rsidR="005C679B" w:rsidRPr="005F7C3A">
        <w:rPr>
          <w:sz w:val="22"/>
          <w:szCs w:val="22"/>
        </w:rPr>
        <w:t>, Department of Geographical Sciences</w:t>
      </w:r>
    </w:p>
    <w:p w14:paraId="17078DE5" w14:textId="77777777" w:rsidR="00693923" w:rsidRPr="005F7C3A" w:rsidRDefault="00693923" w:rsidP="0026485C">
      <w:pPr>
        <w:spacing w:after="40"/>
        <w:ind w:left="1440" w:hanging="1440"/>
        <w:rPr>
          <w:sz w:val="22"/>
          <w:szCs w:val="22"/>
        </w:rPr>
      </w:pPr>
      <w:r w:rsidRPr="005F7C3A">
        <w:rPr>
          <w:sz w:val="22"/>
          <w:szCs w:val="22"/>
        </w:rPr>
        <w:t>2013</w:t>
      </w:r>
      <w:r w:rsidR="001D3773" w:rsidRPr="005F7C3A">
        <w:rPr>
          <w:sz w:val="22"/>
          <w:szCs w:val="22"/>
        </w:rPr>
        <w:t xml:space="preserve"> – 2013</w:t>
      </w:r>
      <w:r w:rsidR="001D3773" w:rsidRPr="005F7C3A">
        <w:rPr>
          <w:sz w:val="22"/>
          <w:szCs w:val="22"/>
        </w:rPr>
        <w:tab/>
      </w:r>
      <w:r w:rsidR="00DE0FC7" w:rsidRPr="005F7C3A">
        <w:rPr>
          <w:sz w:val="22"/>
          <w:szCs w:val="22"/>
        </w:rPr>
        <w:t xml:space="preserve">Postdoctoral </w:t>
      </w:r>
      <w:r w:rsidRPr="005F7C3A">
        <w:rPr>
          <w:sz w:val="22"/>
          <w:szCs w:val="22"/>
        </w:rPr>
        <w:t>Research Associate, Pacific Northwest National Laboratory</w:t>
      </w:r>
      <w:r w:rsidR="005C679B" w:rsidRPr="005F7C3A">
        <w:rPr>
          <w:sz w:val="22"/>
          <w:szCs w:val="22"/>
        </w:rPr>
        <w:t>, Joint Global Change Research Institute</w:t>
      </w:r>
    </w:p>
    <w:p w14:paraId="17DB3FB1" w14:textId="70DF254E" w:rsidR="00B0762B" w:rsidRPr="005F7C3A" w:rsidRDefault="00B0762B" w:rsidP="001A7308">
      <w:pPr>
        <w:spacing w:after="40"/>
        <w:ind w:left="1440" w:hanging="1440"/>
        <w:rPr>
          <w:sz w:val="22"/>
          <w:szCs w:val="22"/>
        </w:rPr>
      </w:pPr>
      <w:r w:rsidRPr="005F7C3A">
        <w:rPr>
          <w:sz w:val="22"/>
          <w:szCs w:val="22"/>
        </w:rPr>
        <w:t>2008 – 2013</w:t>
      </w:r>
      <w:r w:rsidRPr="005F7C3A">
        <w:rPr>
          <w:sz w:val="22"/>
          <w:szCs w:val="22"/>
        </w:rPr>
        <w:tab/>
        <w:t>Graduate Research Assistant, University of Florida, Department of Agricultural and Biological Engineering</w:t>
      </w:r>
    </w:p>
    <w:p w14:paraId="57739052" w14:textId="7F952F3F" w:rsidR="00681EC7" w:rsidRPr="005F7C3A" w:rsidRDefault="00681EC7" w:rsidP="00681EC7">
      <w:pPr>
        <w:pStyle w:val="Heading2"/>
        <w:pBdr>
          <w:bottom w:val="single" w:sz="6" w:space="1" w:color="auto"/>
        </w:pBdr>
        <w:spacing w:before="60" w:line="240" w:lineRule="auto"/>
        <w:rPr>
          <w:sz w:val="22"/>
          <w:szCs w:val="22"/>
          <w:u w:val="none"/>
        </w:rPr>
      </w:pPr>
      <w:r w:rsidRPr="005F7C3A">
        <w:rPr>
          <w:sz w:val="22"/>
          <w:szCs w:val="22"/>
          <w:u w:val="none"/>
        </w:rPr>
        <w:t>Grants Received</w:t>
      </w:r>
    </w:p>
    <w:p w14:paraId="07747162" w14:textId="6120F7F6" w:rsidR="00681EC7" w:rsidRPr="005F7C3A" w:rsidRDefault="00681EC7" w:rsidP="00681EC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>2019, Increasing Water Productivity, Nutrient Efficiency, and Soil Health in Rainfed Production Systems, USDA, Co-I (</w:t>
      </w:r>
      <w:r w:rsidR="009449EB" w:rsidRPr="005F7C3A">
        <w:rPr>
          <w:sz w:val="22"/>
          <w:szCs w:val="22"/>
        </w:rPr>
        <w:t xml:space="preserve">UMD awarded </w:t>
      </w:r>
      <w:r w:rsidRPr="005F7C3A">
        <w:rPr>
          <w:sz w:val="22"/>
          <w:szCs w:val="22"/>
        </w:rPr>
        <w:t>$1.84M)</w:t>
      </w:r>
    </w:p>
    <w:p w14:paraId="192E7D0B" w14:textId="432023AC" w:rsidR="00681EC7" w:rsidRPr="005F7C3A" w:rsidRDefault="00681EC7" w:rsidP="00681EC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>2018, Agricultural Land Use Change in Central and Northeast Thailand: Effects on Biomass Emissions, Soil Quality, and Rural Livelihoods, NASA, Co-I (</w:t>
      </w:r>
      <w:r w:rsidR="009449EB" w:rsidRPr="005F7C3A">
        <w:rPr>
          <w:sz w:val="22"/>
          <w:szCs w:val="22"/>
        </w:rPr>
        <w:t xml:space="preserve">UMD awarded </w:t>
      </w:r>
      <w:r w:rsidRPr="005F7C3A">
        <w:rPr>
          <w:sz w:val="22"/>
          <w:szCs w:val="22"/>
        </w:rPr>
        <w:t>$720k)</w:t>
      </w:r>
    </w:p>
    <w:p w14:paraId="277FCA91" w14:textId="43054C9C" w:rsidR="00681EC7" w:rsidRPr="005F7C3A" w:rsidRDefault="00681EC7" w:rsidP="00681EC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>2016, Calibration and Validation of the EPIC Model to Predict Nitrous Oxide Fluxes from Biofuel and Food Crops in the U.S. Great Plains, USDA-ARS, Institutional PI (</w:t>
      </w:r>
      <w:r w:rsidR="009449EB" w:rsidRPr="005F7C3A">
        <w:rPr>
          <w:sz w:val="22"/>
          <w:szCs w:val="22"/>
        </w:rPr>
        <w:t xml:space="preserve">UMD awarded </w:t>
      </w:r>
      <w:r w:rsidRPr="005F7C3A">
        <w:rPr>
          <w:sz w:val="22"/>
          <w:szCs w:val="22"/>
        </w:rPr>
        <w:t>$84k)</w:t>
      </w:r>
    </w:p>
    <w:p w14:paraId="6C8ADFA9" w14:textId="3D58CF51" w:rsidR="00681EC7" w:rsidRPr="005F7C3A" w:rsidRDefault="00681EC7" w:rsidP="00681EC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>2016, Cropland Carbon Monitoring System (CCMS): A Satellite-Based System to Estimate Carbon Fluxes on U.S. Croplands, NASA, Other Professional (</w:t>
      </w:r>
      <w:r w:rsidR="009449EB" w:rsidRPr="005F7C3A">
        <w:rPr>
          <w:sz w:val="22"/>
          <w:szCs w:val="22"/>
        </w:rPr>
        <w:t xml:space="preserve">UMD awarded </w:t>
      </w:r>
      <w:r w:rsidRPr="005F7C3A">
        <w:rPr>
          <w:sz w:val="22"/>
          <w:szCs w:val="22"/>
        </w:rPr>
        <w:t>$1.25M)</w:t>
      </w:r>
    </w:p>
    <w:p w14:paraId="26B33F12" w14:textId="13163DAE" w:rsidR="00681EC7" w:rsidRPr="005F7C3A" w:rsidRDefault="00681EC7" w:rsidP="00681EC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>2015, Scenarios for Assessing the Sustainability of Biofuel Landscapes in the U.S. Midwest, Department of Energy, DOE Office of Science Biological and Environmental Research EOP, Co-I (</w:t>
      </w:r>
      <w:r w:rsidR="009449EB" w:rsidRPr="005F7C3A">
        <w:rPr>
          <w:sz w:val="22"/>
          <w:szCs w:val="22"/>
        </w:rPr>
        <w:t xml:space="preserve">UMD awarded </w:t>
      </w:r>
      <w:r w:rsidRPr="005F7C3A">
        <w:rPr>
          <w:sz w:val="22"/>
          <w:szCs w:val="22"/>
        </w:rPr>
        <w:t>$174k)</w:t>
      </w:r>
    </w:p>
    <w:p w14:paraId="667D70B3" w14:textId="7D64C751" w:rsidR="00023F9B" w:rsidRPr="005F7C3A" w:rsidRDefault="006164DC" w:rsidP="00CE4296">
      <w:pPr>
        <w:pStyle w:val="Heading2"/>
        <w:pBdr>
          <w:bottom w:val="single" w:sz="6" w:space="1" w:color="auto"/>
        </w:pBdr>
        <w:spacing w:before="60" w:line="240" w:lineRule="auto"/>
        <w:rPr>
          <w:sz w:val="22"/>
          <w:szCs w:val="22"/>
          <w:u w:val="none"/>
        </w:rPr>
      </w:pPr>
      <w:r w:rsidRPr="005F7C3A">
        <w:rPr>
          <w:sz w:val="22"/>
          <w:szCs w:val="22"/>
          <w:u w:val="none"/>
        </w:rPr>
        <w:t xml:space="preserve">Refereed </w:t>
      </w:r>
      <w:r w:rsidR="00693923" w:rsidRPr="005F7C3A">
        <w:rPr>
          <w:sz w:val="22"/>
          <w:szCs w:val="22"/>
          <w:u w:val="none"/>
        </w:rPr>
        <w:t xml:space="preserve">Publications </w:t>
      </w:r>
    </w:p>
    <w:p w14:paraId="0AB9BEFB" w14:textId="5D01092C" w:rsidR="008A6C13" w:rsidRPr="005F7C3A" w:rsidRDefault="00CE4296" w:rsidP="00EF612E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Sharara, M. A., Sahoo, K., Reddy, A. D., Kim, S., Zhang, X., Dale, B., Jones, C. D., Izaurralde, R. C., &amp; Runge, T. M. (2020). Sustainable feedstock for bioethanol production: Impact of spatial resolution on the design of a sustainable biomass supply-chain. </w:t>
      </w:r>
      <w:r w:rsidRPr="005F7C3A">
        <w:rPr>
          <w:i/>
          <w:iCs/>
          <w:sz w:val="22"/>
          <w:szCs w:val="22"/>
        </w:rPr>
        <w:t>Bioresource Technology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302</w:t>
      </w:r>
      <w:r w:rsidRPr="005F7C3A">
        <w:rPr>
          <w:sz w:val="22"/>
          <w:szCs w:val="22"/>
        </w:rPr>
        <w:t>, 122896.</w:t>
      </w:r>
    </w:p>
    <w:p w14:paraId="1BACFB6C" w14:textId="5E6317FE" w:rsidR="008A6C13" w:rsidRPr="005F7C3A" w:rsidRDefault="008A6C13" w:rsidP="008A6C13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Franke, J. A., Muller, C., Elliott, J., Ruane, A. C., Jagermeyr, J., Balkovic, J., Ciais, P., Drury, M., Falloon, P. D., Folberth, C., et al. (2020). The GGCMI Phase 2 experiment: global gridded crop model simulations under uniform changes in CO2, temperature, water, and nitrogen levels (protocol version 1.0). </w:t>
      </w:r>
      <w:r w:rsidRPr="005F7C3A">
        <w:rPr>
          <w:i/>
          <w:iCs/>
          <w:sz w:val="22"/>
          <w:szCs w:val="22"/>
        </w:rPr>
        <w:t>Geoscientific Model Development</w:t>
      </w:r>
      <w:r w:rsidRPr="005F7C3A">
        <w:rPr>
          <w:sz w:val="22"/>
          <w:szCs w:val="22"/>
        </w:rPr>
        <w:t>, 13, 2315-2336.</w:t>
      </w:r>
    </w:p>
    <w:p w14:paraId="372560D4" w14:textId="77777777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Kim, S., Dale, B. E., Jin, M., Thelen, K. D., Zhang, X., Meier, P., Reddy, A. D., Jones, C. D., Izaurralde, R. C., Balan, V., et al. (2019). Integration in a depot-based decentralized biorefinery system: Corn stover-based cellulosic biofuel. </w:t>
      </w:r>
      <w:r w:rsidRPr="005F7C3A">
        <w:rPr>
          <w:i/>
          <w:iCs/>
          <w:sz w:val="22"/>
          <w:szCs w:val="22"/>
        </w:rPr>
        <w:t>GCB Bioenergy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11</w:t>
      </w:r>
      <w:r w:rsidRPr="005F7C3A">
        <w:rPr>
          <w:sz w:val="22"/>
          <w:szCs w:val="22"/>
        </w:rPr>
        <w:t>(7), 871–882.</w:t>
      </w:r>
    </w:p>
    <w:p w14:paraId="3000885F" w14:textId="77777777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Kim, S., Dale, B. E., Zhang, X., Jones, C. D., Reddy, A. D., &amp; Izaurralde, R. C. (2019). The Renewable Fuel Standard May Limit Overall Greenhouse Gas Savings by Corn Stover-Based Cellulosic Biofuels in the U.S. Midwest: Effects of the Regulatory Approach on Projected Emissions. </w:t>
      </w:r>
      <w:r w:rsidRPr="005F7C3A">
        <w:rPr>
          <w:i/>
          <w:iCs/>
          <w:sz w:val="22"/>
          <w:szCs w:val="22"/>
        </w:rPr>
        <w:t>Environmental Science &amp; Technology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53</w:t>
      </w:r>
      <w:r w:rsidRPr="005F7C3A">
        <w:rPr>
          <w:sz w:val="22"/>
          <w:szCs w:val="22"/>
        </w:rPr>
        <w:t>(5), 2288–2294.</w:t>
      </w:r>
    </w:p>
    <w:p w14:paraId="1E70D45B" w14:textId="77777777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lastRenderedPageBreak/>
        <w:t xml:space="preserve">Folberth, C., Elliott, J., Müller, C., Balkovič, J., Chryssanthacopoulos, J., Izaurralde, R. C., Jones, C. D., Khabarov, N., Liu, W., Reddy, A., et al. (2019). Parameterization-induced uncertainties and impacts of crop management harmonization in a global gridded crop model ensemble. </w:t>
      </w:r>
      <w:r w:rsidRPr="005F7C3A">
        <w:rPr>
          <w:i/>
          <w:iCs/>
          <w:sz w:val="22"/>
          <w:szCs w:val="22"/>
        </w:rPr>
        <w:t>PLoS ONE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14</w:t>
      </w:r>
      <w:r w:rsidRPr="005F7C3A">
        <w:rPr>
          <w:sz w:val="22"/>
          <w:szCs w:val="22"/>
        </w:rPr>
        <w:t>(9).</w:t>
      </w:r>
    </w:p>
    <w:p w14:paraId="6269DFAB" w14:textId="2E66F39B" w:rsidR="004E3C9F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Kim, D., Stoddart, N., Rotz, C. A., Veltman, K., Chase, L., Cooper, J., Ingraham, P., Izaurralde, R. C., Jones, C. D., Gaillard, R., et al. (2019). Analysis of beneficial management practices to mitigate environmental impacts in dairy production systems around the Great Lakes. </w:t>
      </w:r>
      <w:r w:rsidRPr="005F7C3A">
        <w:rPr>
          <w:i/>
          <w:iCs/>
          <w:sz w:val="22"/>
          <w:szCs w:val="22"/>
        </w:rPr>
        <w:t>Agricultural Systems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176</w:t>
      </w:r>
      <w:r w:rsidRPr="005F7C3A">
        <w:rPr>
          <w:sz w:val="22"/>
          <w:szCs w:val="22"/>
        </w:rPr>
        <w:t>, 102660.</w:t>
      </w:r>
    </w:p>
    <w:p w14:paraId="2F4EF244" w14:textId="77777777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Asseng, S., Martre, P., Maiorano, A., Rotter, R. P., O’Leary, G., Fitzgerald, G., Girousse, C., Motzo, R., Giunta, F., Babar, M., et al. (2019). Climate change impact and adaptation for wheat protein. </w:t>
      </w:r>
      <w:r w:rsidRPr="005F7C3A">
        <w:rPr>
          <w:i/>
          <w:iCs/>
          <w:sz w:val="22"/>
          <w:szCs w:val="22"/>
        </w:rPr>
        <w:t>Global Change Biology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25</w:t>
      </w:r>
      <w:r w:rsidRPr="005F7C3A">
        <w:rPr>
          <w:sz w:val="22"/>
          <w:szCs w:val="22"/>
        </w:rPr>
        <w:t>, 155–173.</w:t>
      </w:r>
    </w:p>
    <w:p w14:paraId="0BE4FF80" w14:textId="77777777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Liu, B., Martre, P., Ewert, F., Porter, J. R., Challinor, A. J., Müller, C., Ruane, A. C., Waha, K., Thorburn, P. J., Aggarwal, P. K., et al. (2019). Global wheat production with 1.5 and 2.0°C above pre-industrial warming. </w:t>
      </w:r>
      <w:r w:rsidRPr="005F7C3A">
        <w:rPr>
          <w:i/>
          <w:iCs/>
          <w:sz w:val="22"/>
          <w:szCs w:val="22"/>
        </w:rPr>
        <w:t>Global Change Biology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25</w:t>
      </w:r>
      <w:r w:rsidRPr="005F7C3A">
        <w:rPr>
          <w:sz w:val="22"/>
          <w:szCs w:val="22"/>
        </w:rPr>
        <w:t>(4), 1428–1444.</w:t>
      </w:r>
    </w:p>
    <w:p w14:paraId="76FF0297" w14:textId="66DEABF0" w:rsidR="004E3C9F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Müller, C., Elliott, J., Kelly, D., Arneth, A., Juraj Balkovic, Ciais, P., Deryng, D., Folberth, C., Hoek, S., Izaurralde, R. C., et al. (2019). The Global Gridded Crop Model Intercomparison phase 1 simulation dataset. </w:t>
      </w:r>
      <w:r w:rsidRPr="005F7C3A">
        <w:rPr>
          <w:i/>
          <w:iCs/>
          <w:sz w:val="22"/>
          <w:szCs w:val="22"/>
        </w:rPr>
        <w:t>Scientific Data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6</w:t>
      </w:r>
      <w:r w:rsidRPr="005F7C3A">
        <w:rPr>
          <w:sz w:val="22"/>
          <w:szCs w:val="22"/>
        </w:rPr>
        <w:t>(1), 1–22.</w:t>
      </w:r>
    </w:p>
    <w:p w14:paraId="5983DAAF" w14:textId="62F53EDD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Jones, C. D., Oates, L. G., Robertson, G. P., &amp; Izaurralde, R. C. (2018). Perennialization and Cover Cropping Mitigate Soil Carbon Loss from Residue Harvesting. </w:t>
      </w:r>
      <w:r w:rsidRPr="005F7C3A">
        <w:rPr>
          <w:i/>
          <w:iCs/>
          <w:sz w:val="22"/>
          <w:szCs w:val="22"/>
        </w:rPr>
        <w:t>J. Environ. Qual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47</w:t>
      </w:r>
      <w:r w:rsidRPr="005F7C3A">
        <w:rPr>
          <w:sz w:val="22"/>
          <w:szCs w:val="22"/>
        </w:rPr>
        <w:t>(4), 710–717.</w:t>
      </w:r>
    </w:p>
    <w:p w14:paraId="651FD718" w14:textId="77777777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Gaillard, R. K., Jones, C. D., Ingraham, P., Collier, S., Izaurralde, R. C., Jokela, W., Osterholz, W., Salas, W., Vadas, P., &amp; Ruark, M. (2018). Underestimation of N2O emissions in a comparison of the DayCent, DNDC, and EPIC models. </w:t>
      </w:r>
      <w:r w:rsidRPr="005F7C3A">
        <w:rPr>
          <w:i/>
          <w:iCs/>
          <w:sz w:val="22"/>
          <w:szCs w:val="22"/>
        </w:rPr>
        <w:t>Ecological Applications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28</w:t>
      </w:r>
      <w:r w:rsidRPr="005F7C3A">
        <w:rPr>
          <w:sz w:val="22"/>
          <w:szCs w:val="22"/>
        </w:rPr>
        <w:t>, 694–708.</w:t>
      </w:r>
    </w:p>
    <w:p w14:paraId="2C792EA2" w14:textId="2BF29355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Veltman, K., Rotz, A., Chase, L., Ingraham, P., Izaurralde, R. C., Jones, C., Gaillard, R., Larson, R., Ruark, M., Salas, W., et al. (2018). A quantitative assessment of Beneficial Management Practices to reduce carbon and reactive nitrogen footprints and phosphorus losses of dairy farms in the US Great Lakes region. </w:t>
      </w:r>
      <w:r w:rsidRPr="005F7C3A">
        <w:rPr>
          <w:i/>
          <w:iCs/>
          <w:sz w:val="22"/>
          <w:szCs w:val="22"/>
        </w:rPr>
        <w:t>Agricultural Systems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166</w:t>
      </w:r>
      <w:r w:rsidRPr="005F7C3A">
        <w:rPr>
          <w:sz w:val="22"/>
          <w:szCs w:val="22"/>
        </w:rPr>
        <w:t>, 10–25.</w:t>
      </w:r>
    </w:p>
    <w:p w14:paraId="34B0B6DE" w14:textId="53F6571F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Kim, S., Zhang, X., Dale, B., Reddy, A. D., Jones, C. D., Cronin, K., Izaurralde, R. C., Runge, T., &amp; Sharara, M. (2018). Corn stover cannot simultaneously meet both the volume and GHG reduction requirements of the renewable fuel standard. </w:t>
      </w:r>
      <w:r w:rsidRPr="005F7C3A">
        <w:rPr>
          <w:i/>
          <w:iCs/>
          <w:sz w:val="22"/>
          <w:szCs w:val="22"/>
        </w:rPr>
        <w:t>Biofuels, Bioproducts and Biorefining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12</w:t>
      </w:r>
      <w:r w:rsidRPr="005F7C3A">
        <w:rPr>
          <w:sz w:val="22"/>
          <w:szCs w:val="22"/>
        </w:rPr>
        <w:t>, 203–212.</w:t>
      </w:r>
    </w:p>
    <w:p w14:paraId="7A643A9C" w14:textId="77777777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Kim, S., Zhang, X., Dale, B., Reddy, A., Jones, C. D., &amp; Izaurralde, R. (2018). EISA (Energy Independence and Security Act) compliant ethanol fuel from corn stover in a depot‐based decentralized system. </w:t>
      </w:r>
      <w:r w:rsidRPr="005F7C3A">
        <w:rPr>
          <w:i/>
          <w:iCs/>
          <w:sz w:val="22"/>
          <w:szCs w:val="22"/>
        </w:rPr>
        <w:t>Biofuels, Bioproducts and Biorefining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12</w:t>
      </w:r>
      <w:r w:rsidRPr="005F7C3A">
        <w:rPr>
          <w:sz w:val="22"/>
          <w:szCs w:val="22"/>
        </w:rPr>
        <w:t>(5), 873–881.</w:t>
      </w:r>
    </w:p>
    <w:p w14:paraId="4DC3D370" w14:textId="77777777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Muller, C., Elliott, J., Pugh, T., Ruane, A., Ciais, P., Balkovic, J., Deryng, D., Folberth, C., Izaurralde, R. C., Jones, C., et al. (2018). Global patterns of crop yield stability under additional nutrient and water inputs. </w:t>
      </w:r>
      <w:r w:rsidRPr="005F7C3A">
        <w:rPr>
          <w:i/>
          <w:iCs/>
          <w:sz w:val="22"/>
          <w:szCs w:val="22"/>
        </w:rPr>
        <w:t>PLOS ONE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13</w:t>
      </w:r>
      <w:r w:rsidRPr="005F7C3A">
        <w:rPr>
          <w:sz w:val="22"/>
          <w:szCs w:val="22"/>
        </w:rPr>
        <w:t>(6), e0198748.</w:t>
      </w:r>
    </w:p>
    <w:p w14:paraId="6C935F1B" w14:textId="77777777" w:rsidR="004E3C9F" w:rsidRPr="005F7C3A" w:rsidRDefault="004E3C9F" w:rsidP="004E3C9F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Wallach, D., Martre, P., Liu, B., Asseng, S., Ewert, F., Thorburn, P., van Ittersum, M., Aggarwal, P. K., Ahmed, M., Basso, B., et al. (2018). Multi-model ensembles improve predictions of crop-environment-management interactions. </w:t>
      </w:r>
      <w:r w:rsidRPr="005F7C3A">
        <w:rPr>
          <w:i/>
          <w:iCs/>
          <w:sz w:val="22"/>
          <w:szCs w:val="22"/>
        </w:rPr>
        <w:t>Global Change Biology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24</w:t>
      </w:r>
      <w:r w:rsidRPr="005F7C3A">
        <w:rPr>
          <w:sz w:val="22"/>
          <w:szCs w:val="22"/>
        </w:rPr>
        <w:t>(11), 5072–5083.</w:t>
      </w:r>
    </w:p>
    <w:p w14:paraId="0BEED92B" w14:textId="07770815" w:rsidR="00867557" w:rsidRPr="005F7C3A" w:rsidRDefault="004E3C9F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Martre, P., Kimball, B., Ottman, M., Wall, G., White, J., Asseng, S., Ewert, F., Cammarano, D., Maiorano, A., Aggarwal, P., et al. (2018). The Hot Serial Cereal Experiment for modeling wheat response to temperature: Field experiments and AgMIP-Wheat multi-model simulations. </w:t>
      </w:r>
      <w:r w:rsidRPr="005F7C3A">
        <w:rPr>
          <w:i/>
          <w:iCs/>
          <w:sz w:val="22"/>
          <w:szCs w:val="22"/>
        </w:rPr>
        <w:t>Open Data Journal for Agricultural Research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4</w:t>
      </w:r>
      <w:r w:rsidRPr="005F7C3A">
        <w:rPr>
          <w:sz w:val="22"/>
          <w:szCs w:val="22"/>
        </w:rPr>
        <w:t>, 28–34.</w:t>
      </w:r>
    </w:p>
    <w:p w14:paraId="2DA3F449" w14:textId="58FA0DC3" w:rsidR="00867557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Jones, C. D., Zhang, X., Reddy, A. D., Robertson, G. P., &amp; Izaurralde, R. C. (2017). The greenhouse gas intensity and potential biofuel production capacity of maize stover harvest in the US Midwest. </w:t>
      </w:r>
      <w:r w:rsidRPr="005F7C3A">
        <w:rPr>
          <w:i/>
          <w:iCs/>
          <w:sz w:val="22"/>
          <w:szCs w:val="22"/>
        </w:rPr>
        <w:t>GCB Bioenergy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9</w:t>
      </w:r>
      <w:r w:rsidRPr="005F7C3A">
        <w:rPr>
          <w:sz w:val="22"/>
          <w:szCs w:val="22"/>
        </w:rPr>
        <w:t>(10), 1543–1554.</w:t>
      </w:r>
    </w:p>
    <w:p w14:paraId="061A9F76" w14:textId="7B098A7E" w:rsidR="00023F9B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Veltman, K., Jones, C. D., Gaillard, R., Cela, S., Chase, L., Duval, B. D., Izaurralde, R. C., Ketterings, Q. M., Li, C., Matlock, M., et al. (2017). Comparison of process-based models to quantify nutrient flows and greenhouse gas emissions associated with milk production. </w:t>
      </w:r>
      <w:r w:rsidRPr="005F7C3A">
        <w:rPr>
          <w:i/>
          <w:iCs/>
          <w:sz w:val="22"/>
          <w:szCs w:val="22"/>
        </w:rPr>
        <w:t>Agriculture, Ecosystems &amp; Environment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237</w:t>
      </w:r>
      <w:r w:rsidRPr="005F7C3A">
        <w:rPr>
          <w:sz w:val="22"/>
          <w:szCs w:val="22"/>
        </w:rPr>
        <w:t>, 31–44.</w:t>
      </w:r>
    </w:p>
    <w:p w14:paraId="6FEE5F7A" w14:textId="77777777" w:rsidR="00867557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Doro, L., Jones, C., Williams, J. R., Norfleet, M. L., Izaurralde, R. C., Wang, X., &amp; Jeong, J. (2017). The Variable Saturation Hydraulic Conductivity Method for Improving Soil Water Content Simulation in EPIC and APEX Models. </w:t>
      </w:r>
      <w:r w:rsidRPr="005F7C3A">
        <w:rPr>
          <w:i/>
          <w:iCs/>
          <w:sz w:val="22"/>
          <w:szCs w:val="22"/>
        </w:rPr>
        <w:t>Vadose Zone Journal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16</w:t>
      </w:r>
      <w:r w:rsidRPr="005F7C3A">
        <w:rPr>
          <w:sz w:val="22"/>
          <w:szCs w:val="22"/>
        </w:rPr>
        <w:t>(13).</w:t>
      </w:r>
    </w:p>
    <w:p w14:paraId="26D1B7E5" w14:textId="77777777" w:rsidR="00867557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lastRenderedPageBreak/>
        <w:t xml:space="preserve">Izaurralde, R. C., McGill, W. B., Williams, J. R., Jones, C. D., Link, R. P., Manowitz, D. H., Schwab, D. E., Zhang, X., Robertson, G. P., &amp; Millar, N. (2017). Simulating microbial denitrification with EPIC: Model description and evaluation. </w:t>
      </w:r>
      <w:r w:rsidRPr="005F7C3A">
        <w:rPr>
          <w:i/>
          <w:iCs/>
          <w:sz w:val="22"/>
          <w:szCs w:val="22"/>
        </w:rPr>
        <w:t>Ecological Modelling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359</w:t>
      </w:r>
      <w:r w:rsidRPr="005F7C3A">
        <w:rPr>
          <w:sz w:val="22"/>
          <w:szCs w:val="22"/>
        </w:rPr>
        <w:t>, 349–362.</w:t>
      </w:r>
    </w:p>
    <w:p w14:paraId="712F90AA" w14:textId="16BBD74B" w:rsidR="00867557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Zilverberg, C. J., Williams, J., Jones, C., Harmoney, K., Angerer, J., Metz, L. J., &amp; Fox, W. (2017). Process-based simulation of prairie growth. </w:t>
      </w:r>
      <w:r w:rsidRPr="005F7C3A">
        <w:rPr>
          <w:i/>
          <w:iCs/>
          <w:sz w:val="22"/>
          <w:szCs w:val="22"/>
        </w:rPr>
        <w:t>Ecological Modelling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351</w:t>
      </w:r>
      <w:r w:rsidRPr="005F7C3A">
        <w:rPr>
          <w:sz w:val="22"/>
          <w:szCs w:val="22"/>
        </w:rPr>
        <w:t>, 24–35.</w:t>
      </w:r>
    </w:p>
    <w:p w14:paraId="72ED9024" w14:textId="77777777" w:rsidR="00867557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Wang, E., Martre, P., Zhao, Z., Ewert, F., Maiorano, A., Rötter, R. P., Kimball, B. A., Ottman, M. J., Wall, G. W., White, J. W., et al. (2017). The uncertainty of crop yield projections is reduced by improved temperature response functions. </w:t>
      </w:r>
      <w:r w:rsidRPr="005F7C3A">
        <w:rPr>
          <w:i/>
          <w:iCs/>
          <w:sz w:val="22"/>
          <w:szCs w:val="22"/>
        </w:rPr>
        <w:t>Nature Plants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3</w:t>
      </w:r>
      <w:r w:rsidRPr="005F7C3A">
        <w:rPr>
          <w:sz w:val="22"/>
          <w:szCs w:val="22"/>
        </w:rPr>
        <w:t>, 17102.</w:t>
      </w:r>
    </w:p>
    <w:p w14:paraId="38EE469F" w14:textId="77777777" w:rsidR="00867557" w:rsidRPr="005F7C3A" w:rsidRDefault="00867557" w:rsidP="00867557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Porwollik, V., Müller, C., Elliott, J., Chryssanthacopoulos, J., Iizumi, T., Ray, D. K., Ruane, A. C., Arneth, A., Balkovič, J., Ciais, P., et al. (2017). Spatial and temporal uncertainty of crop yield aggregations. </w:t>
      </w:r>
      <w:r w:rsidRPr="005F7C3A">
        <w:rPr>
          <w:i/>
          <w:iCs/>
          <w:sz w:val="22"/>
          <w:szCs w:val="22"/>
        </w:rPr>
        <w:t>European Journal of Agronomy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88</w:t>
      </w:r>
      <w:r w:rsidRPr="005F7C3A">
        <w:rPr>
          <w:sz w:val="22"/>
          <w:szCs w:val="22"/>
        </w:rPr>
        <w:t>, 10–21.</w:t>
      </w:r>
    </w:p>
    <w:p w14:paraId="556C8639" w14:textId="77777777" w:rsidR="002A6F90" w:rsidRPr="005F7C3A" w:rsidRDefault="002A6F90" w:rsidP="002A6F90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Müller, C., Elliott, J., Chryssanthacopoulos, J., Arneth, A., Balkovic, J., Ciais, P., Deryng, D., Folberth, C., Glotter, M., Hoek, S., et al. (2017). Global Gridded Crop Model evaluation: Benchmarking, skills, deficiencies and implications. </w:t>
      </w:r>
      <w:r w:rsidRPr="005F7C3A">
        <w:rPr>
          <w:i/>
          <w:iCs/>
          <w:sz w:val="22"/>
          <w:szCs w:val="22"/>
        </w:rPr>
        <w:t>Geoscientific Model Development Discussions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10</w:t>
      </w:r>
      <w:r w:rsidRPr="005F7C3A">
        <w:rPr>
          <w:sz w:val="22"/>
          <w:szCs w:val="22"/>
        </w:rPr>
        <w:t>, 1403–1422.</w:t>
      </w:r>
    </w:p>
    <w:p w14:paraId="6ED8C9E3" w14:textId="7C7DC4B3" w:rsidR="00867557" w:rsidRPr="005F7C3A" w:rsidRDefault="00867557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Martre, P., Reynolds, M. P., Asseng, S., Ewert, F., Alderman, P. D., Cammarano, D., Maiorano, A., Ruane, A. C., Aggarwal, P. K., Anothai, J., et al. (2017). The International Heat Stress Genotype Experiment for modeling wheat response to heat: Field experiments and AgMIP-Wheat multi-model simulations. </w:t>
      </w:r>
      <w:r w:rsidRPr="005F7C3A">
        <w:rPr>
          <w:i/>
          <w:iCs/>
          <w:sz w:val="22"/>
          <w:szCs w:val="22"/>
        </w:rPr>
        <w:t>Open Data Journal for Agricultural Research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3</w:t>
      </w:r>
      <w:r w:rsidRPr="005F7C3A">
        <w:rPr>
          <w:sz w:val="22"/>
          <w:szCs w:val="22"/>
        </w:rPr>
        <w:t>, 23–28.</w:t>
      </w:r>
    </w:p>
    <w:p w14:paraId="3A9592A7" w14:textId="337AF4FA" w:rsidR="00FE0D13" w:rsidRPr="005F7C3A" w:rsidRDefault="00FE0D13" w:rsidP="00FE0D13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Folberth, C., Elliott, J., Müller, C., Balkovic, J., Chryssanthacopoulos, J., Izaurralde, R. C., Jones, C. D., Khabarov, N., Liu, W., Reddy, A., et al. (2016). Uncertainties in global crop model frameworks: Effects of cultivar distribution, crop management and soil handling on crop yield estimates. </w:t>
      </w:r>
      <w:r w:rsidRPr="005F7C3A">
        <w:rPr>
          <w:i/>
          <w:iCs/>
          <w:sz w:val="22"/>
          <w:szCs w:val="22"/>
        </w:rPr>
        <w:t>Biogeosciences Discussions</w:t>
      </w:r>
      <w:r w:rsidRPr="005F7C3A">
        <w:rPr>
          <w:sz w:val="22"/>
          <w:szCs w:val="22"/>
        </w:rPr>
        <w:t>, 1–30.</w:t>
      </w:r>
    </w:p>
    <w:p w14:paraId="0F14E2AE" w14:textId="1AFD24CF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Liu, B., Asseng, S., Muller, C., Ewert, F., Elliott, J., Lobell, D. B., Martre, P., Ruane, A. C., Wallach, D., Jones, J. W., et al. (2016). Similar estimates of temperature impacts on global wheat yield by three independent methods. </w:t>
      </w:r>
      <w:r w:rsidRPr="005F7C3A">
        <w:rPr>
          <w:i/>
          <w:iCs/>
          <w:sz w:val="22"/>
          <w:szCs w:val="22"/>
        </w:rPr>
        <w:t>Nature Clim. Change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6</w:t>
      </w:r>
      <w:r w:rsidRPr="005F7C3A">
        <w:rPr>
          <w:sz w:val="22"/>
          <w:szCs w:val="22"/>
        </w:rPr>
        <w:t>, 1130–1136.</w:t>
      </w:r>
    </w:p>
    <w:p w14:paraId="440BEE4E" w14:textId="17D52D6D" w:rsidR="00CE4296" w:rsidRPr="005F7C3A" w:rsidRDefault="00CE4296" w:rsidP="00CE4296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Asseng, S., Ewert, F., Martre, P., Rotter, R. P., Lobell, D. B., Cammarano, D., Kimball, B. A., Ottman, M. J., Wall, G. W., White, J. W., et al. (2015). Rising temperatures reduce global wheat production. </w:t>
      </w:r>
      <w:r w:rsidRPr="005F7C3A">
        <w:rPr>
          <w:i/>
          <w:iCs/>
          <w:sz w:val="22"/>
          <w:szCs w:val="22"/>
        </w:rPr>
        <w:t>Nature Clim. Change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5</w:t>
      </w:r>
      <w:r w:rsidRPr="005F7C3A">
        <w:rPr>
          <w:sz w:val="22"/>
          <w:szCs w:val="22"/>
        </w:rPr>
        <w:t>(2), 143–147.</w:t>
      </w:r>
    </w:p>
    <w:p w14:paraId="683C60DF" w14:textId="686BF68A" w:rsidR="001240FE" w:rsidRPr="005F7C3A" w:rsidRDefault="001240FE" w:rsidP="001240FE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Jones, C. D., Morgan, K. T., Porter, C. H., Wu, J. Z., Fraisse, C. W., &amp; Zotarelli, L. (2014). Addition of a Two-Dimensional Water Balance Model to the DSSAT-CSM. </w:t>
      </w:r>
      <w:r w:rsidRPr="005F7C3A">
        <w:rPr>
          <w:i/>
          <w:iCs/>
          <w:sz w:val="22"/>
          <w:szCs w:val="22"/>
        </w:rPr>
        <w:t>Transactions of the ASABE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57</w:t>
      </w:r>
      <w:r w:rsidRPr="005F7C3A">
        <w:rPr>
          <w:sz w:val="22"/>
          <w:szCs w:val="22"/>
        </w:rPr>
        <w:t>(6), 1643–1656.</w:t>
      </w:r>
    </w:p>
    <w:p w14:paraId="1727E2B8" w14:textId="77777777" w:rsidR="00FE0D13" w:rsidRPr="005F7C3A" w:rsidRDefault="00FE0D13" w:rsidP="00FE0D13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Jones, C. D., Fraisse, C. W., &amp; Ozores-Hampton, M. (2012). Quantification of greenhouse gas emissions from open field-grown Florida tomato production. </w:t>
      </w:r>
      <w:r w:rsidRPr="005F7C3A">
        <w:rPr>
          <w:i/>
          <w:iCs/>
          <w:sz w:val="22"/>
          <w:szCs w:val="22"/>
        </w:rPr>
        <w:t>Agricultural Systems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113</w:t>
      </w:r>
      <w:r w:rsidRPr="005F7C3A">
        <w:rPr>
          <w:sz w:val="22"/>
          <w:szCs w:val="22"/>
        </w:rPr>
        <w:t>, 64–72.</w:t>
      </w:r>
    </w:p>
    <w:p w14:paraId="70315C58" w14:textId="77777777" w:rsidR="00FE0D13" w:rsidRPr="005F7C3A" w:rsidRDefault="00FE0D13" w:rsidP="00FE0D13">
      <w:pPr>
        <w:spacing w:after="40"/>
        <w:ind w:left="288" w:hanging="288"/>
        <w:rPr>
          <w:sz w:val="22"/>
          <w:szCs w:val="22"/>
        </w:rPr>
      </w:pPr>
      <w:r w:rsidRPr="005F7C3A">
        <w:rPr>
          <w:sz w:val="22"/>
          <w:szCs w:val="22"/>
        </w:rPr>
        <w:t xml:space="preserve">Jones, C. D., Jones, J. B., &amp; Lee, W. S. (2010). Diagnosis of bacterial spot of tomato using spectral signatures. </w:t>
      </w:r>
      <w:r w:rsidRPr="005F7C3A">
        <w:rPr>
          <w:i/>
          <w:iCs/>
          <w:sz w:val="22"/>
          <w:szCs w:val="22"/>
        </w:rPr>
        <w:t>Computers and Electronics in Agriculture</w:t>
      </w:r>
      <w:r w:rsidRPr="005F7C3A">
        <w:rPr>
          <w:sz w:val="22"/>
          <w:szCs w:val="22"/>
        </w:rPr>
        <w:t xml:space="preserve">, </w:t>
      </w:r>
      <w:r w:rsidRPr="005F7C3A">
        <w:rPr>
          <w:i/>
          <w:iCs/>
          <w:sz w:val="22"/>
          <w:szCs w:val="22"/>
        </w:rPr>
        <w:t>74</w:t>
      </w:r>
      <w:r w:rsidRPr="005F7C3A">
        <w:rPr>
          <w:sz w:val="22"/>
          <w:szCs w:val="22"/>
        </w:rPr>
        <w:t>(2), 329–335.</w:t>
      </w:r>
    </w:p>
    <w:p w14:paraId="3E4FD72C" w14:textId="77777777" w:rsidR="00AF1C4E" w:rsidRPr="005F7C3A" w:rsidRDefault="00AF1C4E" w:rsidP="00AF1C4E">
      <w:pPr>
        <w:pBdr>
          <w:bottom w:val="single" w:sz="6" w:space="1" w:color="auto"/>
        </w:pBdr>
        <w:spacing w:before="40"/>
        <w:rPr>
          <w:b/>
          <w:sz w:val="22"/>
          <w:szCs w:val="22"/>
        </w:rPr>
      </w:pPr>
      <w:r w:rsidRPr="005F7C3A">
        <w:rPr>
          <w:b/>
          <w:sz w:val="22"/>
          <w:szCs w:val="22"/>
        </w:rPr>
        <w:t>Skills</w:t>
      </w:r>
    </w:p>
    <w:p w14:paraId="49EB67AF" w14:textId="744CEB2D" w:rsidR="00B723BF" w:rsidRPr="005F7C3A" w:rsidRDefault="00B723BF" w:rsidP="00AF1C4E">
      <w:p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Process-based models: EPIC, DSSAT, APEX, HYDRUS</w:t>
      </w:r>
    </w:p>
    <w:p w14:paraId="17FE7A52" w14:textId="1625F9C3" w:rsidR="00AF1C4E" w:rsidRPr="005F7C3A" w:rsidRDefault="00AF1C4E" w:rsidP="00AF1C4E">
      <w:p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Programming languages: R, Fortran, Java, Python</w:t>
      </w:r>
    </w:p>
    <w:p w14:paraId="55E7F286" w14:textId="7B31DA6A" w:rsidR="00AF1C4E" w:rsidRPr="005F7C3A" w:rsidRDefault="00AF1C4E" w:rsidP="00AF1C4E">
      <w:p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Techniques: Monte Carlo simulation, stochastic modeling, uncertainty analysis, parameterization, optimization, statistical modeling, machine learning, geospatial analysis, numerical analysis</w:t>
      </w:r>
    </w:p>
    <w:p w14:paraId="2DF3C1A3" w14:textId="66B5576E" w:rsidR="00522890" w:rsidRPr="005F7C3A" w:rsidRDefault="00104738" w:rsidP="002768FE">
      <w:pPr>
        <w:pBdr>
          <w:bottom w:val="single" w:sz="6" w:space="1" w:color="auto"/>
        </w:pBdr>
        <w:spacing w:before="40"/>
        <w:rPr>
          <w:b/>
          <w:sz w:val="22"/>
          <w:szCs w:val="22"/>
        </w:rPr>
      </w:pPr>
      <w:r w:rsidRPr="005F7C3A">
        <w:rPr>
          <w:b/>
          <w:sz w:val="22"/>
          <w:szCs w:val="22"/>
        </w:rPr>
        <w:t>Service</w:t>
      </w:r>
    </w:p>
    <w:p w14:paraId="7B585E22" w14:textId="7AAE2379" w:rsidR="002107C9" w:rsidRPr="005F7C3A" w:rsidRDefault="002107C9" w:rsidP="002107C9">
      <w:p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Department</w:t>
      </w:r>
      <w:r w:rsidR="00A07C8F" w:rsidRPr="005F7C3A">
        <w:rPr>
          <w:sz w:val="22"/>
          <w:szCs w:val="22"/>
        </w:rPr>
        <w:t>al</w:t>
      </w:r>
      <w:r w:rsidRPr="005F7C3A">
        <w:rPr>
          <w:sz w:val="22"/>
          <w:szCs w:val="22"/>
        </w:rPr>
        <w:t xml:space="preserve"> Voting Representative, University of Maryland Department of Geographical Sciences</w:t>
      </w:r>
    </w:p>
    <w:p w14:paraId="082028FA" w14:textId="77777777" w:rsidR="002107C9" w:rsidRPr="005F7C3A" w:rsidRDefault="002107C9" w:rsidP="002107C9">
      <w:p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Reviewer</w:t>
      </w:r>
    </w:p>
    <w:p w14:paraId="54D0C494" w14:textId="77777777" w:rsidR="002107C9" w:rsidRPr="005F7C3A" w:rsidRDefault="002107C9" w:rsidP="002107C9">
      <w:pPr>
        <w:pStyle w:val="ListParagraph"/>
        <w:numPr>
          <w:ilvl w:val="0"/>
          <w:numId w:val="13"/>
        </w:numPr>
        <w:spacing w:afterLines="20" w:after="48"/>
        <w:rPr>
          <w:sz w:val="22"/>
          <w:szCs w:val="22"/>
        </w:rPr>
        <w:sectPr w:rsidR="002107C9" w:rsidRPr="005F7C3A" w:rsidSect="00687AD7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8123FB9" w14:textId="77777777" w:rsidR="002107C9" w:rsidRPr="005F7C3A" w:rsidRDefault="002107C9" w:rsidP="002107C9">
      <w:pPr>
        <w:pStyle w:val="ListParagraph"/>
        <w:numPr>
          <w:ilvl w:val="0"/>
          <w:numId w:val="13"/>
        </w:num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Agricultural Systems</w:t>
      </w:r>
    </w:p>
    <w:p w14:paraId="1F2393DF" w14:textId="77777777" w:rsidR="002107C9" w:rsidRPr="005F7C3A" w:rsidRDefault="00E34CEA" w:rsidP="00D57B04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Energy</w:t>
      </w:r>
      <w:r w:rsidRPr="005F7C3A">
        <w:rPr>
          <w:sz w:val="22"/>
          <w:szCs w:val="22"/>
        </w:rPr>
        <w:tab/>
      </w:r>
    </w:p>
    <w:p w14:paraId="32EC8890" w14:textId="77777777" w:rsidR="002107C9" w:rsidRPr="005F7C3A" w:rsidRDefault="00E34CEA" w:rsidP="00D57B04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Journal of Environmental Quality</w:t>
      </w:r>
    </w:p>
    <w:p w14:paraId="373FB8C8" w14:textId="0F0E68EA" w:rsidR="00E34CEA" w:rsidRPr="005F7C3A" w:rsidRDefault="00E34CEA" w:rsidP="00D57B04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Scientia Horticulturae</w:t>
      </w:r>
    </w:p>
    <w:p w14:paraId="22A09A8A" w14:textId="77777777" w:rsidR="00E34CEA" w:rsidRPr="005F7C3A" w:rsidRDefault="00E34CEA" w:rsidP="00D57B04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Global Change Biology Bioenergy</w:t>
      </w:r>
    </w:p>
    <w:p w14:paraId="0655575C" w14:textId="77777777" w:rsidR="00E34CEA" w:rsidRPr="005F7C3A" w:rsidRDefault="00E34CEA" w:rsidP="00D57B04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Agronomy Journal</w:t>
      </w:r>
    </w:p>
    <w:p w14:paraId="4C9250A4" w14:textId="42E8E014" w:rsidR="002107C9" w:rsidRPr="005F7C3A" w:rsidRDefault="00E34CEA" w:rsidP="006164DC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Environmental Pollution</w:t>
      </w:r>
    </w:p>
    <w:p w14:paraId="2768D2B0" w14:textId="17DE230E" w:rsidR="006164DC" w:rsidRPr="005F7C3A" w:rsidRDefault="006164DC" w:rsidP="006164DC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Agro</w:t>
      </w:r>
      <w:r w:rsidR="00B52B75" w:rsidRPr="005F7C3A">
        <w:rPr>
          <w:sz w:val="22"/>
          <w:szCs w:val="22"/>
        </w:rPr>
        <w:t>eco</w:t>
      </w:r>
      <w:r w:rsidRPr="005F7C3A">
        <w:rPr>
          <w:sz w:val="22"/>
          <w:szCs w:val="22"/>
        </w:rPr>
        <w:t>systems, Geosciences &amp; Environment</w:t>
      </w:r>
    </w:p>
    <w:p w14:paraId="7AB3C39B" w14:textId="1388C039" w:rsidR="006164DC" w:rsidRPr="005F7C3A" w:rsidRDefault="006164DC" w:rsidP="006164DC">
      <w:pPr>
        <w:pStyle w:val="ListParagraph"/>
        <w:numPr>
          <w:ilvl w:val="0"/>
          <w:numId w:val="13"/>
        </w:numPr>
        <w:spacing w:before="40"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Science of the Total Environment</w:t>
      </w:r>
    </w:p>
    <w:p w14:paraId="44B20CE4" w14:textId="269FA1B8" w:rsidR="006164DC" w:rsidRPr="005F7C3A" w:rsidRDefault="006164DC" w:rsidP="006164DC">
      <w:pPr>
        <w:pStyle w:val="ListParagraph"/>
        <w:spacing w:before="40" w:afterLines="20" w:after="48"/>
        <w:rPr>
          <w:sz w:val="22"/>
          <w:szCs w:val="22"/>
        </w:rPr>
        <w:sectPr w:rsidR="006164DC" w:rsidRPr="005F7C3A" w:rsidSect="002107C9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093A3BFB" w14:textId="58C308C9" w:rsidR="002420D3" w:rsidRPr="005F7C3A" w:rsidRDefault="002420D3" w:rsidP="002420D3">
      <w:pPr>
        <w:pBdr>
          <w:bottom w:val="single" w:sz="6" w:space="1" w:color="auto"/>
        </w:pBdr>
        <w:spacing w:before="40"/>
        <w:rPr>
          <w:sz w:val="22"/>
          <w:szCs w:val="22"/>
        </w:rPr>
      </w:pPr>
      <w:r w:rsidRPr="005F7C3A">
        <w:rPr>
          <w:b/>
          <w:sz w:val="22"/>
          <w:szCs w:val="22"/>
        </w:rPr>
        <w:t>Affiliations</w:t>
      </w:r>
    </w:p>
    <w:p w14:paraId="4D8B6582" w14:textId="567DDEAD" w:rsidR="002420D3" w:rsidRPr="005F7C3A" w:rsidRDefault="002420D3" w:rsidP="002420D3">
      <w:pPr>
        <w:spacing w:before="40"/>
        <w:rPr>
          <w:b/>
          <w:sz w:val="22"/>
          <w:szCs w:val="22"/>
        </w:rPr>
        <w:sectPr w:rsidR="002420D3" w:rsidRPr="005F7C3A" w:rsidSect="00687AD7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77C1FDD2" w14:textId="2CCA3827" w:rsidR="00D00F66" w:rsidRPr="005F7C3A" w:rsidRDefault="005F7C3A" w:rsidP="00687AD7">
      <w:pPr>
        <w:pStyle w:val="ListParagraph"/>
        <w:numPr>
          <w:ilvl w:val="0"/>
          <w:numId w:val="11"/>
        </w:numPr>
        <w:spacing w:afterLines="20" w:after="48"/>
        <w:rPr>
          <w:sz w:val="22"/>
          <w:szCs w:val="22"/>
        </w:rPr>
      </w:pPr>
      <w:r>
        <w:rPr>
          <w:sz w:val="22"/>
          <w:szCs w:val="22"/>
        </w:rPr>
        <w:t>ASABE</w:t>
      </w:r>
    </w:p>
    <w:p w14:paraId="68335A12" w14:textId="77777777" w:rsidR="00D00F66" w:rsidRPr="005F7C3A" w:rsidRDefault="00D00F66" w:rsidP="00687AD7">
      <w:pPr>
        <w:pStyle w:val="ListParagraph"/>
        <w:numPr>
          <w:ilvl w:val="0"/>
          <w:numId w:val="11"/>
        </w:num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Soil Science Society of America</w:t>
      </w:r>
    </w:p>
    <w:p w14:paraId="15135D40" w14:textId="77777777" w:rsidR="00D00F66" w:rsidRPr="005F7C3A" w:rsidRDefault="00D00F66" w:rsidP="00687AD7">
      <w:pPr>
        <w:pStyle w:val="ListParagraph"/>
        <w:numPr>
          <w:ilvl w:val="0"/>
          <w:numId w:val="11"/>
        </w:numPr>
        <w:spacing w:afterLines="20" w:after="48"/>
        <w:rPr>
          <w:sz w:val="22"/>
          <w:szCs w:val="22"/>
        </w:rPr>
      </w:pPr>
      <w:r w:rsidRPr="005F7C3A">
        <w:rPr>
          <w:sz w:val="22"/>
          <w:szCs w:val="22"/>
        </w:rPr>
        <w:t>American Society of Agronomy</w:t>
      </w:r>
    </w:p>
    <w:p w14:paraId="7FAF8EFC" w14:textId="6991C9CE" w:rsidR="00687AD7" w:rsidRPr="005F7C3A" w:rsidRDefault="00D00F66" w:rsidP="00DE28F8">
      <w:pPr>
        <w:pStyle w:val="ListParagraph"/>
        <w:numPr>
          <w:ilvl w:val="0"/>
          <w:numId w:val="11"/>
        </w:numPr>
        <w:spacing w:afterLines="20" w:after="48"/>
        <w:rPr>
          <w:sz w:val="22"/>
          <w:szCs w:val="22"/>
        </w:rPr>
        <w:sectPr w:rsidR="00687AD7" w:rsidRPr="005F7C3A" w:rsidSect="00687AD7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  <w:r w:rsidRPr="005F7C3A">
        <w:rPr>
          <w:sz w:val="22"/>
          <w:szCs w:val="22"/>
        </w:rPr>
        <w:t>American Geophysical Unio</w:t>
      </w:r>
      <w:r w:rsidR="005F7C3A">
        <w:rPr>
          <w:sz w:val="22"/>
          <w:szCs w:val="22"/>
        </w:rPr>
        <w:t>n</w:t>
      </w:r>
    </w:p>
    <w:p w14:paraId="715A6B4E" w14:textId="77777777" w:rsidR="00EB1E02" w:rsidRPr="005F7C3A" w:rsidRDefault="00EB1E02" w:rsidP="005F7C3A">
      <w:pPr>
        <w:spacing w:afterLines="20" w:after="48"/>
        <w:rPr>
          <w:sz w:val="22"/>
          <w:szCs w:val="22"/>
        </w:rPr>
      </w:pPr>
    </w:p>
    <w:sectPr w:rsidR="00EB1E02" w:rsidRPr="005F7C3A" w:rsidSect="00687AD7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77A"/>
    <w:multiLevelType w:val="hybridMultilevel"/>
    <w:tmpl w:val="AE906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801620"/>
    <w:multiLevelType w:val="multilevel"/>
    <w:tmpl w:val="209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21540"/>
    <w:multiLevelType w:val="multilevel"/>
    <w:tmpl w:val="F5F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F365A"/>
    <w:multiLevelType w:val="multilevel"/>
    <w:tmpl w:val="94C6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3180B"/>
    <w:multiLevelType w:val="multilevel"/>
    <w:tmpl w:val="00E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24720"/>
    <w:multiLevelType w:val="hybridMultilevel"/>
    <w:tmpl w:val="CD42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93DC0"/>
    <w:multiLevelType w:val="multilevel"/>
    <w:tmpl w:val="77B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C1600"/>
    <w:multiLevelType w:val="multilevel"/>
    <w:tmpl w:val="6F8A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16F1C"/>
    <w:multiLevelType w:val="multilevel"/>
    <w:tmpl w:val="C92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26964"/>
    <w:multiLevelType w:val="multilevel"/>
    <w:tmpl w:val="EA0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50217"/>
    <w:multiLevelType w:val="hybridMultilevel"/>
    <w:tmpl w:val="E2B6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53D97"/>
    <w:multiLevelType w:val="multilevel"/>
    <w:tmpl w:val="07C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5009F"/>
    <w:multiLevelType w:val="multilevel"/>
    <w:tmpl w:val="03F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81508"/>
    <w:multiLevelType w:val="hybridMultilevel"/>
    <w:tmpl w:val="17BE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1A52"/>
    <w:multiLevelType w:val="hybridMultilevel"/>
    <w:tmpl w:val="EA8A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D6"/>
    <w:rsid w:val="00022304"/>
    <w:rsid w:val="00023F9B"/>
    <w:rsid w:val="0003033C"/>
    <w:rsid w:val="00030FFA"/>
    <w:rsid w:val="00036714"/>
    <w:rsid w:val="000713AA"/>
    <w:rsid w:val="000C024B"/>
    <w:rsid w:val="000E6AF8"/>
    <w:rsid w:val="00104738"/>
    <w:rsid w:val="001240FE"/>
    <w:rsid w:val="00124E17"/>
    <w:rsid w:val="0013088F"/>
    <w:rsid w:val="00142D57"/>
    <w:rsid w:val="001550B8"/>
    <w:rsid w:val="001827A3"/>
    <w:rsid w:val="00183CA8"/>
    <w:rsid w:val="001A7308"/>
    <w:rsid w:val="001B1504"/>
    <w:rsid w:val="001C3A39"/>
    <w:rsid w:val="001C57EE"/>
    <w:rsid w:val="001D3773"/>
    <w:rsid w:val="001F1811"/>
    <w:rsid w:val="001F4597"/>
    <w:rsid w:val="002107C9"/>
    <w:rsid w:val="0023641A"/>
    <w:rsid w:val="002420D3"/>
    <w:rsid w:val="002461B4"/>
    <w:rsid w:val="0025721E"/>
    <w:rsid w:val="0026485C"/>
    <w:rsid w:val="002768FE"/>
    <w:rsid w:val="0027759D"/>
    <w:rsid w:val="00284824"/>
    <w:rsid w:val="0029016D"/>
    <w:rsid w:val="002A6060"/>
    <w:rsid w:val="002A6F90"/>
    <w:rsid w:val="002A7F04"/>
    <w:rsid w:val="002B2E26"/>
    <w:rsid w:val="002E108F"/>
    <w:rsid w:val="002F0DF2"/>
    <w:rsid w:val="002F305E"/>
    <w:rsid w:val="003270A6"/>
    <w:rsid w:val="0033751C"/>
    <w:rsid w:val="00340F83"/>
    <w:rsid w:val="0034668B"/>
    <w:rsid w:val="00350F7D"/>
    <w:rsid w:val="00355119"/>
    <w:rsid w:val="003A1759"/>
    <w:rsid w:val="003C3A9D"/>
    <w:rsid w:val="003D10B1"/>
    <w:rsid w:val="003E04EA"/>
    <w:rsid w:val="003F3900"/>
    <w:rsid w:val="003F7EE9"/>
    <w:rsid w:val="00412C40"/>
    <w:rsid w:val="004253A1"/>
    <w:rsid w:val="00427C28"/>
    <w:rsid w:val="00444579"/>
    <w:rsid w:val="0046157B"/>
    <w:rsid w:val="00461F81"/>
    <w:rsid w:val="004725E2"/>
    <w:rsid w:val="0047281C"/>
    <w:rsid w:val="0048010E"/>
    <w:rsid w:val="004827C5"/>
    <w:rsid w:val="004D0EBC"/>
    <w:rsid w:val="004E3C9F"/>
    <w:rsid w:val="0052219B"/>
    <w:rsid w:val="00522890"/>
    <w:rsid w:val="00580271"/>
    <w:rsid w:val="005A1B10"/>
    <w:rsid w:val="005B0454"/>
    <w:rsid w:val="005B05B1"/>
    <w:rsid w:val="005B5056"/>
    <w:rsid w:val="005C679B"/>
    <w:rsid w:val="005C7B12"/>
    <w:rsid w:val="005F23EE"/>
    <w:rsid w:val="005F7C3A"/>
    <w:rsid w:val="006164DC"/>
    <w:rsid w:val="00633A25"/>
    <w:rsid w:val="006451C9"/>
    <w:rsid w:val="00671952"/>
    <w:rsid w:val="00681EC7"/>
    <w:rsid w:val="00687AD7"/>
    <w:rsid w:val="00687F1C"/>
    <w:rsid w:val="00693923"/>
    <w:rsid w:val="00696792"/>
    <w:rsid w:val="006A4000"/>
    <w:rsid w:val="006D0466"/>
    <w:rsid w:val="006E6021"/>
    <w:rsid w:val="006F41CF"/>
    <w:rsid w:val="006F64D6"/>
    <w:rsid w:val="00703703"/>
    <w:rsid w:val="00713F3C"/>
    <w:rsid w:val="00725C03"/>
    <w:rsid w:val="00727B01"/>
    <w:rsid w:val="00746BDB"/>
    <w:rsid w:val="00775CF3"/>
    <w:rsid w:val="00784417"/>
    <w:rsid w:val="007952DF"/>
    <w:rsid w:val="007B0F07"/>
    <w:rsid w:val="007B19AB"/>
    <w:rsid w:val="007B3265"/>
    <w:rsid w:val="007C46A8"/>
    <w:rsid w:val="007E0644"/>
    <w:rsid w:val="007E6E76"/>
    <w:rsid w:val="007F0B3B"/>
    <w:rsid w:val="00807950"/>
    <w:rsid w:val="00810C2B"/>
    <w:rsid w:val="00816166"/>
    <w:rsid w:val="00841725"/>
    <w:rsid w:val="00862CFE"/>
    <w:rsid w:val="008660DD"/>
    <w:rsid w:val="00867557"/>
    <w:rsid w:val="008A6C13"/>
    <w:rsid w:val="008B6CB4"/>
    <w:rsid w:val="008C0D33"/>
    <w:rsid w:val="008C3D55"/>
    <w:rsid w:val="008C70B7"/>
    <w:rsid w:val="008D7CD6"/>
    <w:rsid w:val="008E5CF9"/>
    <w:rsid w:val="008F1B32"/>
    <w:rsid w:val="008F77D6"/>
    <w:rsid w:val="00912098"/>
    <w:rsid w:val="009152EF"/>
    <w:rsid w:val="009449EB"/>
    <w:rsid w:val="009619CB"/>
    <w:rsid w:val="00962B0E"/>
    <w:rsid w:val="009A60A6"/>
    <w:rsid w:val="009B13FA"/>
    <w:rsid w:val="009E0CB3"/>
    <w:rsid w:val="009E6C9A"/>
    <w:rsid w:val="009E7CAD"/>
    <w:rsid w:val="009F5378"/>
    <w:rsid w:val="00A07C8F"/>
    <w:rsid w:val="00A311AC"/>
    <w:rsid w:val="00A74FA0"/>
    <w:rsid w:val="00A836DE"/>
    <w:rsid w:val="00AA36D9"/>
    <w:rsid w:val="00AA4953"/>
    <w:rsid w:val="00AA7704"/>
    <w:rsid w:val="00AB530B"/>
    <w:rsid w:val="00AF1AA4"/>
    <w:rsid w:val="00AF1C4E"/>
    <w:rsid w:val="00AF2D6A"/>
    <w:rsid w:val="00B028AF"/>
    <w:rsid w:val="00B0762B"/>
    <w:rsid w:val="00B13352"/>
    <w:rsid w:val="00B327A6"/>
    <w:rsid w:val="00B524AA"/>
    <w:rsid w:val="00B52B75"/>
    <w:rsid w:val="00B723BF"/>
    <w:rsid w:val="00B93B74"/>
    <w:rsid w:val="00BB14DB"/>
    <w:rsid w:val="00BF3680"/>
    <w:rsid w:val="00BF3A23"/>
    <w:rsid w:val="00C02BD0"/>
    <w:rsid w:val="00C0314F"/>
    <w:rsid w:val="00C0584F"/>
    <w:rsid w:val="00C43D8A"/>
    <w:rsid w:val="00C87CBA"/>
    <w:rsid w:val="00C97AD4"/>
    <w:rsid w:val="00CE4296"/>
    <w:rsid w:val="00D00F66"/>
    <w:rsid w:val="00D015E3"/>
    <w:rsid w:val="00D01F0D"/>
    <w:rsid w:val="00D1260A"/>
    <w:rsid w:val="00D2021F"/>
    <w:rsid w:val="00D2161D"/>
    <w:rsid w:val="00D245B6"/>
    <w:rsid w:val="00D4522A"/>
    <w:rsid w:val="00D5477C"/>
    <w:rsid w:val="00D56D47"/>
    <w:rsid w:val="00D766D2"/>
    <w:rsid w:val="00DE0FC7"/>
    <w:rsid w:val="00DE28F8"/>
    <w:rsid w:val="00E300BD"/>
    <w:rsid w:val="00E30B15"/>
    <w:rsid w:val="00E32BA5"/>
    <w:rsid w:val="00E34CEA"/>
    <w:rsid w:val="00E64BEC"/>
    <w:rsid w:val="00E722DA"/>
    <w:rsid w:val="00E76AE0"/>
    <w:rsid w:val="00E9143E"/>
    <w:rsid w:val="00E91B1B"/>
    <w:rsid w:val="00EB1E02"/>
    <w:rsid w:val="00EE3D52"/>
    <w:rsid w:val="00EE6F7C"/>
    <w:rsid w:val="00EF612E"/>
    <w:rsid w:val="00F176EF"/>
    <w:rsid w:val="00F5241A"/>
    <w:rsid w:val="00F564BF"/>
    <w:rsid w:val="00F67CD7"/>
    <w:rsid w:val="00F916C6"/>
    <w:rsid w:val="00F949A5"/>
    <w:rsid w:val="00FC17AE"/>
    <w:rsid w:val="00FD3835"/>
    <w:rsid w:val="00FE0D13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75E9"/>
  <w15:chartTrackingRefBased/>
  <w15:docId w15:val="{4C8D7EEE-AFE3-4B6A-A683-7AB9554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3923"/>
    <w:pPr>
      <w:keepNext/>
      <w:autoSpaceDE w:val="0"/>
      <w:autoSpaceDN w:val="0"/>
      <w:adjustRightInd w:val="0"/>
      <w:outlineLvl w:val="0"/>
    </w:pPr>
    <w:rPr>
      <w:szCs w:val="2"/>
    </w:rPr>
  </w:style>
  <w:style w:type="paragraph" w:styleId="Heading2">
    <w:name w:val="heading 2"/>
    <w:basedOn w:val="Normal"/>
    <w:next w:val="Normal"/>
    <w:link w:val="Heading2Char"/>
    <w:qFormat/>
    <w:rsid w:val="00693923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Cs w:val="2"/>
      <w:u w:val="single"/>
    </w:rPr>
  </w:style>
  <w:style w:type="paragraph" w:styleId="Heading3">
    <w:name w:val="heading 3"/>
    <w:basedOn w:val="Normal"/>
    <w:next w:val="Normal"/>
    <w:link w:val="Heading3Char"/>
    <w:qFormat/>
    <w:rsid w:val="00693923"/>
    <w:pPr>
      <w:keepNext/>
      <w:autoSpaceDE w:val="0"/>
      <w:autoSpaceDN w:val="0"/>
      <w:adjustRightInd w:val="0"/>
      <w:ind w:left="720" w:hanging="720"/>
      <w:outlineLvl w:val="2"/>
    </w:pPr>
    <w:rPr>
      <w:szCs w:val="2"/>
    </w:rPr>
  </w:style>
  <w:style w:type="paragraph" w:styleId="Heading4">
    <w:name w:val="heading 4"/>
    <w:basedOn w:val="Normal"/>
    <w:next w:val="Normal"/>
    <w:link w:val="Heading4Char"/>
    <w:qFormat/>
    <w:rsid w:val="00693923"/>
    <w:pPr>
      <w:keepNext/>
      <w:autoSpaceDE w:val="0"/>
      <w:autoSpaceDN w:val="0"/>
      <w:adjustRightInd w:val="0"/>
      <w:ind w:left="720" w:hanging="720"/>
      <w:outlineLvl w:val="3"/>
    </w:pPr>
    <w:rPr>
      <w:b/>
      <w:bCs/>
      <w:szCs w:val="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923"/>
    <w:rPr>
      <w:rFonts w:ascii="Times New Roman" w:eastAsia="Times New Roman" w:hAnsi="Times New Roman" w:cs="Times New Roman"/>
      <w:sz w:val="24"/>
      <w:szCs w:val="2"/>
    </w:rPr>
  </w:style>
  <w:style w:type="character" w:customStyle="1" w:styleId="Heading2Char">
    <w:name w:val="Heading 2 Char"/>
    <w:basedOn w:val="DefaultParagraphFont"/>
    <w:link w:val="Heading2"/>
    <w:rsid w:val="00693923"/>
    <w:rPr>
      <w:rFonts w:ascii="Times New Roman" w:eastAsia="Times New Roman" w:hAnsi="Times New Roman" w:cs="Times New Roman"/>
      <w:b/>
      <w:bCs/>
      <w:sz w:val="24"/>
      <w:szCs w:val="2"/>
      <w:u w:val="single"/>
    </w:rPr>
  </w:style>
  <w:style w:type="character" w:customStyle="1" w:styleId="Heading3Char">
    <w:name w:val="Heading 3 Char"/>
    <w:basedOn w:val="DefaultParagraphFont"/>
    <w:link w:val="Heading3"/>
    <w:rsid w:val="00693923"/>
    <w:rPr>
      <w:rFonts w:ascii="Times New Roman" w:eastAsia="Times New Roman" w:hAnsi="Times New Roman" w:cs="Times New Roman"/>
      <w:sz w:val="24"/>
      <w:szCs w:val="2"/>
    </w:rPr>
  </w:style>
  <w:style w:type="character" w:customStyle="1" w:styleId="Heading4Char">
    <w:name w:val="Heading 4 Char"/>
    <w:basedOn w:val="DefaultParagraphFont"/>
    <w:link w:val="Heading4"/>
    <w:rsid w:val="00693923"/>
    <w:rPr>
      <w:rFonts w:ascii="Times New Roman" w:eastAsia="Times New Roman" w:hAnsi="Times New Roman" w:cs="Times New Roman"/>
      <w:b/>
      <w:bCs/>
      <w:sz w:val="24"/>
      <w:szCs w:val="2"/>
      <w:u w:val="single"/>
    </w:rPr>
  </w:style>
  <w:style w:type="paragraph" w:styleId="ListParagraph">
    <w:name w:val="List Paragraph"/>
    <w:basedOn w:val="Normal"/>
    <w:uiPriority w:val="34"/>
    <w:qFormat/>
    <w:rsid w:val="00E72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6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1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1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5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9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3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4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2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4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8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9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9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0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0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4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3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8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24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1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0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4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0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7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6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2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Jones</dc:creator>
  <cp:keywords/>
  <dc:description/>
  <cp:lastModifiedBy>Curtis Jones</cp:lastModifiedBy>
  <cp:revision>78</cp:revision>
  <dcterms:created xsi:type="dcterms:W3CDTF">2018-11-16T20:51:00Z</dcterms:created>
  <dcterms:modified xsi:type="dcterms:W3CDTF">2020-06-10T20:43:00Z</dcterms:modified>
</cp:coreProperties>
</file>