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61D" w:rsidRPr="00E54D18" w:rsidRDefault="00561759" w:rsidP="00964FA1">
      <w:pPr>
        <w:jc w:val="center"/>
        <w:rPr>
          <w:b/>
          <w:sz w:val="28"/>
          <w:szCs w:val="28"/>
        </w:rPr>
      </w:pPr>
      <w:r>
        <w:rPr>
          <w:b/>
          <w:sz w:val="24"/>
          <w:szCs w:val="24"/>
        </w:rPr>
        <w:t xml:space="preserve"> </w:t>
      </w:r>
      <w:r w:rsidR="0030560B" w:rsidRPr="0030560B">
        <w:rPr>
          <w:b/>
          <w:sz w:val="24"/>
          <w:szCs w:val="24"/>
        </w:rPr>
        <w:t>GEOG</w:t>
      </w:r>
      <w:r w:rsidR="008C2069">
        <w:rPr>
          <w:rFonts w:eastAsiaTheme="minorEastAsia" w:hint="cs"/>
          <w:b/>
          <w:sz w:val="24"/>
          <w:szCs w:val="24"/>
          <w:lang w:eastAsia="zh-CN"/>
        </w:rPr>
        <w:t>432</w:t>
      </w:r>
      <w:r w:rsidR="008C2069">
        <w:rPr>
          <w:rFonts w:eastAsiaTheme="minorEastAsia"/>
          <w:b/>
          <w:sz w:val="24"/>
          <w:szCs w:val="24"/>
          <w:lang w:eastAsia="zh-CN"/>
        </w:rPr>
        <w:t xml:space="preserve"> </w:t>
      </w:r>
      <w:r w:rsidR="008C2069">
        <w:rPr>
          <w:rFonts w:eastAsiaTheme="minorEastAsia" w:hint="cs"/>
          <w:b/>
          <w:sz w:val="24"/>
          <w:szCs w:val="24"/>
          <w:lang w:eastAsia="zh-CN"/>
        </w:rPr>
        <w:t>&amp;</w:t>
      </w:r>
      <w:r w:rsidR="008C2069">
        <w:rPr>
          <w:rFonts w:eastAsiaTheme="minorEastAsia"/>
          <w:b/>
          <w:sz w:val="24"/>
          <w:szCs w:val="24"/>
          <w:lang w:eastAsia="zh-CN"/>
        </w:rPr>
        <w:t xml:space="preserve"> </w:t>
      </w:r>
      <w:r w:rsidR="008C2069">
        <w:rPr>
          <w:rFonts w:eastAsiaTheme="minorEastAsia" w:hint="cs"/>
          <w:b/>
          <w:sz w:val="24"/>
          <w:szCs w:val="24"/>
          <w:lang w:eastAsia="zh-CN"/>
        </w:rPr>
        <w:t>732 (</w:t>
      </w:r>
      <w:r w:rsidR="008C2069">
        <w:rPr>
          <w:rFonts w:eastAsiaTheme="minorEastAsia"/>
          <w:b/>
          <w:sz w:val="24"/>
          <w:szCs w:val="24"/>
          <w:lang w:eastAsia="zh-CN"/>
        </w:rPr>
        <w:t xml:space="preserve">old codes: </w:t>
      </w:r>
      <w:r w:rsidR="0030560B" w:rsidRPr="0030560B">
        <w:rPr>
          <w:b/>
          <w:sz w:val="24"/>
          <w:szCs w:val="24"/>
        </w:rPr>
        <w:t>498E &amp; 788E</w:t>
      </w:r>
      <w:r w:rsidR="008C2069">
        <w:rPr>
          <w:b/>
          <w:sz w:val="24"/>
          <w:szCs w:val="24"/>
        </w:rPr>
        <w:t>)</w:t>
      </w:r>
      <w:r w:rsidR="003324B9">
        <w:rPr>
          <w:b/>
          <w:sz w:val="24"/>
          <w:szCs w:val="24"/>
        </w:rPr>
        <w:t xml:space="preserve">: </w:t>
      </w:r>
      <w:r w:rsidR="00E54D18" w:rsidRPr="00E54D18">
        <w:rPr>
          <w:b/>
          <w:sz w:val="28"/>
          <w:szCs w:val="28"/>
        </w:rPr>
        <w:t>Applied Spatial Econometrics</w:t>
      </w:r>
    </w:p>
    <w:p w:rsidR="00C15269" w:rsidRDefault="00C15269" w:rsidP="00964FA1">
      <w:pPr>
        <w:jc w:val="center"/>
        <w:rPr>
          <w:sz w:val="24"/>
          <w:szCs w:val="24"/>
        </w:rPr>
      </w:pPr>
    </w:p>
    <w:p w:rsidR="0029561D" w:rsidRDefault="00E54D18" w:rsidP="00964FA1">
      <w:pPr>
        <w:jc w:val="center"/>
        <w:rPr>
          <w:sz w:val="24"/>
          <w:szCs w:val="24"/>
        </w:rPr>
      </w:pPr>
      <w:r w:rsidRPr="00375698">
        <w:rPr>
          <w:sz w:val="24"/>
          <w:szCs w:val="24"/>
        </w:rPr>
        <w:t>Fall</w:t>
      </w:r>
      <w:r w:rsidR="008C2069">
        <w:rPr>
          <w:sz w:val="24"/>
          <w:szCs w:val="24"/>
        </w:rPr>
        <w:t xml:space="preserve"> 2015</w:t>
      </w:r>
    </w:p>
    <w:p w:rsidR="00C15269" w:rsidRPr="00375698" w:rsidRDefault="00C15269" w:rsidP="00964FA1">
      <w:pPr>
        <w:jc w:val="center"/>
        <w:rPr>
          <w:sz w:val="24"/>
          <w:szCs w:val="24"/>
          <w:lang w:eastAsia="zh-CN"/>
        </w:rPr>
      </w:pPr>
      <w:r w:rsidRPr="00C15269">
        <w:rPr>
          <w:sz w:val="24"/>
          <w:szCs w:val="24"/>
          <w:lang w:eastAsia="zh-CN"/>
        </w:rPr>
        <w:t>Th</w:t>
      </w:r>
      <w:r>
        <w:rPr>
          <w:sz w:val="24"/>
          <w:szCs w:val="24"/>
          <w:lang w:eastAsia="zh-CN"/>
        </w:rPr>
        <w:t>ursdays</w:t>
      </w:r>
      <w:r w:rsidR="008C2069">
        <w:rPr>
          <w:sz w:val="24"/>
          <w:szCs w:val="24"/>
          <w:lang w:eastAsia="zh-CN"/>
        </w:rPr>
        <w:t xml:space="preserve"> 2:00pm - 4:3</w:t>
      </w:r>
      <w:r w:rsidRPr="00C15269">
        <w:rPr>
          <w:sz w:val="24"/>
          <w:szCs w:val="24"/>
          <w:lang w:eastAsia="zh-CN"/>
        </w:rPr>
        <w:t>0pm</w:t>
      </w:r>
      <w:r>
        <w:rPr>
          <w:sz w:val="24"/>
          <w:szCs w:val="24"/>
          <w:lang w:eastAsia="zh-CN"/>
        </w:rPr>
        <w:t>,</w:t>
      </w:r>
      <w:r w:rsidRPr="00C15269">
        <w:rPr>
          <w:sz w:val="24"/>
          <w:szCs w:val="24"/>
          <w:lang w:eastAsia="zh-CN"/>
        </w:rPr>
        <w:t xml:space="preserve"> L</w:t>
      </w:r>
      <w:r>
        <w:rPr>
          <w:sz w:val="24"/>
          <w:szCs w:val="24"/>
          <w:lang w:eastAsia="zh-CN"/>
        </w:rPr>
        <w:t>e</w:t>
      </w:r>
      <w:r w:rsidRPr="00C15269">
        <w:rPr>
          <w:sz w:val="24"/>
          <w:szCs w:val="24"/>
          <w:lang w:eastAsia="zh-CN"/>
        </w:rPr>
        <w:t>F</w:t>
      </w:r>
      <w:r>
        <w:rPr>
          <w:sz w:val="24"/>
          <w:szCs w:val="24"/>
          <w:lang w:eastAsia="zh-CN"/>
        </w:rPr>
        <w:t>rak</w:t>
      </w:r>
      <w:r w:rsidRPr="00C15269">
        <w:rPr>
          <w:sz w:val="24"/>
          <w:szCs w:val="24"/>
          <w:lang w:eastAsia="zh-CN"/>
        </w:rPr>
        <w:t xml:space="preserve"> </w:t>
      </w:r>
      <w:r>
        <w:rPr>
          <w:sz w:val="24"/>
          <w:szCs w:val="24"/>
          <w:lang w:eastAsia="zh-CN"/>
        </w:rPr>
        <w:t xml:space="preserve">Hall </w:t>
      </w:r>
      <w:r w:rsidRPr="00C15269">
        <w:rPr>
          <w:sz w:val="24"/>
          <w:szCs w:val="24"/>
          <w:lang w:eastAsia="zh-CN"/>
        </w:rPr>
        <w:t>1</w:t>
      </w:r>
      <w:r w:rsidR="0030560B">
        <w:rPr>
          <w:sz w:val="24"/>
          <w:szCs w:val="24"/>
          <w:lang w:eastAsia="zh-CN"/>
        </w:rPr>
        <w:t>171</w:t>
      </w:r>
    </w:p>
    <w:p w:rsidR="0029561D" w:rsidRDefault="00246E8F" w:rsidP="0029561D">
      <w:pPr>
        <w:rPr>
          <w:sz w:val="24"/>
          <w:szCs w:val="24"/>
        </w:rPr>
      </w:pPr>
      <w:r>
        <w:rPr>
          <w:sz w:val="24"/>
          <w:szCs w:val="24"/>
        </w:rPr>
        <w:t xml:space="preserve"> </w:t>
      </w:r>
    </w:p>
    <w:p w:rsidR="00736A43" w:rsidRPr="006603AB" w:rsidRDefault="00736A43" w:rsidP="0029561D">
      <w:pPr>
        <w:rPr>
          <w:sz w:val="24"/>
          <w:szCs w:val="24"/>
        </w:rPr>
      </w:pPr>
    </w:p>
    <w:p w:rsidR="00692095" w:rsidRPr="006603AB" w:rsidRDefault="00692095" w:rsidP="00692095">
      <w:pPr>
        <w:rPr>
          <w:b/>
          <w:sz w:val="24"/>
          <w:szCs w:val="24"/>
          <w:u w:val="single"/>
        </w:rPr>
      </w:pPr>
      <w:r w:rsidRPr="006603AB">
        <w:rPr>
          <w:b/>
          <w:bCs/>
          <w:sz w:val="24"/>
          <w:szCs w:val="24"/>
        </w:rPr>
        <w:t>Instructor:</w:t>
      </w:r>
      <w:r w:rsidR="0060496B">
        <w:rPr>
          <w:sz w:val="24"/>
          <w:szCs w:val="24"/>
        </w:rPr>
        <w:t xml:space="preserve"> Dr. Laixiang SUN</w:t>
      </w:r>
      <w:r w:rsidRPr="006603AB">
        <w:rPr>
          <w:sz w:val="24"/>
          <w:szCs w:val="24"/>
        </w:rPr>
        <w:br/>
      </w:r>
      <w:r w:rsidRPr="006603AB">
        <w:rPr>
          <w:b/>
          <w:bCs/>
          <w:sz w:val="24"/>
          <w:szCs w:val="24"/>
        </w:rPr>
        <w:t>E-mail:</w:t>
      </w:r>
      <w:r w:rsidR="0060496B">
        <w:rPr>
          <w:sz w:val="24"/>
          <w:szCs w:val="24"/>
        </w:rPr>
        <w:t xml:space="preserve"> LSun123</w:t>
      </w:r>
      <w:r w:rsidRPr="006603AB">
        <w:rPr>
          <w:sz w:val="24"/>
          <w:szCs w:val="24"/>
        </w:rPr>
        <w:t xml:space="preserve">@umd.edu </w:t>
      </w:r>
      <w:r w:rsidRPr="006603AB">
        <w:rPr>
          <w:sz w:val="24"/>
          <w:szCs w:val="24"/>
        </w:rPr>
        <w:br/>
      </w:r>
      <w:r w:rsidRPr="006603AB">
        <w:rPr>
          <w:b/>
          <w:bCs/>
          <w:sz w:val="24"/>
          <w:szCs w:val="24"/>
        </w:rPr>
        <w:t>Office:</w:t>
      </w:r>
      <w:r w:rsidRPr="006603AB">
        <w:rPr>
          <w:sz w:val="24"/>
          <w:szCs w:val="24"/>
        </w:rPr>
        <w:t xml:space="preserve"> </w:t>
      </w:r>
      <w:r w:rsidR="0060496B">
        <w:rPr>
          <w:rFonts w:hint="eastAsia"/>
          <w:sz w:val="24"/>
          <w:szCs w:val="24"/>
          <w:lang w:eastAsia="zh-CN"/>
        </w:rPr>
        <w:t>1117</w:t>
      </w:r>
      <w:r w:rsidRPr="006603AB">
        <w:rPr>
          <w:sz w:val="24"/>
          <w:szCs w:val="24"/>
        </w:rPr>
        <w:t xml:space="preserve"> Lefrak Hall </w:t>
      </w:r>
      <w:r w:rsidRPr="006603AB">
        <w:rPr>
          <w:sz w:val="24"/>
          <w:szCs w:val="24"/>
        </w:rPr>
        <w:br/>
      </w:r>
      <w:r w:rsidRPr="006603AB">
        <w:rPr>
          <w:b/>
          <w:bCs/>
          <w:sz w:val="24"/>
          <w:szCs w:val="24"/>
        </w:rPr>
        <w:t>Office Hours:</w:t>
      </w:r>
      <w:r w:rsidRPr="006603AB">
        <w:rPr>
          <w:sz w:val="24"/>
          <w:szCs w:val="24"/>
        </w:rPr>
        <w:t xml:space="preserve"> </w:t>
      </w:r>
      <w:r w:rsidR="00C70341">
        <w:rPr>
          <w:sz w:val="24"/>
          <w:szCs w:val="24"/>
        </w:rPr>
        <w:t xml:space="preserve">Thursdays </w:t>
      </w:r>
      <w:r w:rsidR="008C2069">
        <w:rPr>
          <w:sz w:val="24"/>
          <w:szCs w:val="24"/>
        </w:rPr>
        <w:t>4:45-6</w:t>
      </w:r>
      <w:r w:rsidR="00C70341">
        <w:rPr>
          <w:sz w:val="24"/>
          <w:szCs w:val="24"/>
        </w:rPr>
        <w:t>:00</w:t>
      </w:r>
      <w:r w:rsidR="00C70341" w:rsidRPr="00C70341">
        <w:rPr>
          <w:sz w:val="24"/>
          <w:szCs w:val="24"/>
        </w:rPr>
        <w:t xml:space="preserve"> pm, </w:t>
      </w:r>
      <w:r w:rsidRPr="006603AB">
        <w:rPr>
          <w:sz w:val="24"/>
          <w:szCs w:val="24"/>
        </w:rPr>
        <w:t>or by appointment</w:t>
      </w:r>
    </w:p>
    <w:p w:rsidR="00383EA0" w:rsidRPr="008C2069" w:rsidRDefault="00383EA0">
      <w:pPr>
        <w:rPr>
          <w:sz w:val="24"/>
          <w:szCs w:val="24"/>
          <w:lang w:eastAsia="zh-CN"/>
        </w:rPr>
      </w:pPr>
    </w:p>
    <w:p w:rsidR="00383EA0" w:rsidRPr="006603AB" w:rsidRDefault="00383EA0" w:rsidP="00383EA0">
      <w:pPr>
        <w:rPr>
          <w:b/>
          <w:sz w:val="24"/>
          <w:szCs w:val="24"/>
        </w:rPr>
      </w:pPr>
      <w:r w:rsidRPr="006603AB">
        <w:rPr>
          <w:b/>
          <w:sz w:val="24"/>
          <w:szCs w:val="24"/>
        </w:rPr>
        <w:t>Course description</w:t>
      </w:r>
      <w:r w:rsidR="000E005A" w:rsidRPr="006603AB">
        <w:rPr>
          <w:b/>
          <w:sz w:val="24"/>
          <w:szCs w:val="24"/>
        </w:rPr>
        <w:t xml:space="preserve"> and learning outcomes</w:t>
      </w:r>
    </w:p>
    <w:p w:rsidR="00383EA0" w:rsidRPr="006603AB" w:rsidRDefault="00E54D18" w:rsidP="00246E8F">
      <w:pPr>
        <w:rPr>
          <w:sz w:val="24"/>
          <w:szCs w:val="24"/>
        </w:rPr>
      </w:pPr>
      <w:r w:rsidRPr="00E54D18">
        <w:rPr>
          <w:sz w:val="24"/>
          <w:szCs w:val="24"/>
        </w:rPr>
        <w:t>This course will provide an introduction to modern econometric techniques</w:t>
      </w:r>
      <w:r w:rsidR="00A1049F">
        <w:rPr>
          <w:sz w:val="24"/>
          <w:szCs w:val="24"/>
        </w:rPr>
        <w:t xml:space="preserve"> in general and spatial econometrics in particular</w:t>
      </w:r>
      <w:r w:rsidRPr="00E54D18">
        <w:rPr>
          <w:sz w:val="24"/>
          <w:szCs w:val="24"/>
        </w:rPr>
        <w:t>.</w:t>
      </w:r>
      <w:r w:rsidR="00A1049F">
        <w:rPr>
          <w:sz w:val="24"/>
          <w:szCs w:val="24"/>
        </w:rPr>
        <w:t xml:space="preserve"> It</w:t>
      </w:r>
      <w:r w:rsidR="00A1049F" w:rsidRPr="00A1049F">
        <w:rPr>
          <w:sz w:val="24"/>
          <w:szCs w:val="24"/>
        </w:rPr>
        <w:t xml:space="preserve"> is designed for </w:t>
      </w:r>
      <w:r w:rsidR="007F7B90">
        <w:rPr>
          <w:sz w:val="24"/>
          <w:szCs w:val="24"/>
        </w:rPr>
        <w:t xml:space="preserve">senior and graduate </w:t>
      </w:r>
      <w:r w:rsidR="00A1049F" w:rsidRPr="00A1049F">
        <w:rPr>
          <w:sz w:val="24"/>
          <w:szCs w:val="24"/>
        </w:rPr>
        <w:t>students</w:t>
      </w:r>
      <w:r w:rsidR="00A1049F">
        <w:rPr>
          <w:sz w:val="24"/>
          <w:szCs w:val="24"/>
        </w:rPr>
        <w:t xml:space="preserve"> of geography department who </w:t>
      </w:r>
      <w:r w:rsidR="004459C7">
        <w:rPr>
          <w:sz w:val="24"/>
          <w:szCs w:val="24"/>
        </w:rPr>
        <w:t>may</w:t>
      </w:r>
      <w:r w:rsidR="00A1049F">
        <w:rPr>
          <w:sz w:val="24"/>
          <w:szCs w:val="24"/>
        </w:rPr>
        <w:t xml:space="preserve"> have </w:t>
      </w:r>
      <w:r w:rsidR="004459C7">
        <w:rPr>
          <w:sz w:val="24"/>
          <w:szCs w:val="24"/>
        </w:rPr>
        <w:t>relatively limited background in statistics, mathematics, and econometrics but are keen to learn this ‘difficult’ subject. This course will</w:t>
      </w:r>
      <w:r w:rsidR="004459C7" w:rsidRPr="004459C7">
        <w:rPr>
          <w:sz w:val="24"/>
          <w:szCs w:val="24"/>
        </w:rPr>
        <w:t xml:space="preserve"> use</w:t>
      </w:r>
      <w:r w:rsidR="004459C7">
        <w:rPr>
          <w:sz w:val="24"/>
          <w:szCs w:val="24"/>
        </w:rPr>
        <w:t xml:space="preserve"> the popular open source sta</w:t>
      </w:r>
      <w:r w:rsidR="004459C7" w:rsidRPr="004459C7">
        <w:rPr>
          <w:sz w:val="24"/>
          <w:szCs w:val="24"/>
        </w:rPr>
        <w:t xml:space="preserve">tistical computer language R. </w:t>
      </w:r>
      <w:r w:rsidR="004459C7">
        <w:rPr>
          <w:sz w:val="24"/>
          <w:szCs w:val="24"/>
        </w:rPr>
        <w:t>Its f</w:t>
      </w:r>
      <w:r w:rsidR="004459C7" w:rsidRPr="004459C7">
        <w:rPr>
          <w:sz w:val="24"/>
          <w:szCs w:val="24"/>
        </w:rPr>
        <w:t>ocus is on using statistical computing to produce analytical</w:t>
      </w:r>
      <w:r w:rsidR="004459C7">
        <w:rPr>
          <w:sz w:val="24"/>
          <w:szCs w:val="24"/>
        </w:rPr>
        <w:t xml:space="preserve"> </w:t>
      </w:r>
      <w:r w:rsidR="004459C7" w:rsidRPr="004459C7">
        <w:rPr>
          <w:sz w:val="24"/>
          <w:szCs w:val="24"/>
        </w:rPr>
        <w:t xml:space="preserve">reports for </w:t>
      </w:r>
      <w:r w:rsidR="004459C7">
        <w:rPr>
          <w:sz w:val="24"/>
          <w:szCs w:val="24"/>
        </w:rPr>
        <w:t>real-world</w:t>
      </w:r>
      <w:r w:rsidR="004459C7" w:rsidRPr="004459C7">
        <w:rPr>
          <w:sz w:val="24"/>
          <w:szCs w:val="24"/>
        </w:rPr>
        <w:t xml:space="preserve"> applications, research papers, and dissertations.</w:t>
      </w:r>
      <w:r w:rsidR="004459C7">
        <w:rPr>
          <w:sz w:val="24"/>
          <w:szCs w:val="24"/>
        </w:rPr>
        <w:t xml:space="preserve"> </w:t>
      </w:r>
      <w:r w:rsidR="007F7B90">
        <w:rPr>
          <w:sz w:val="24"/>
          <w:szCs w:val="24"/>
        </w:rPr>
        <w:t>Its aim is to enable students to develop</w:t>
      </w:r>
      <w:r w:rsidR="004459C7" w:rsidRPr="004459C7">
        <w:rPr>
          <w:sz w:val="24"/>
          <w:szCs w:val="24"/>
        </w:rPr>
        <w:t xml:space="preserve"> the application of statistics</w:t>
      </w:r>
      <w:r w:rsidR="004459C7">
        <w:rPr>
          <w:sz w:val="24"/>
          <w:szCs w:val="24"/>
        </w:rPr>
        <w:t xml:space="preserve"> </w:t>
      </w:r>
      <w:r w:rsidR="004459C7" w:rsidRPr="004459C7">
        <w:rPr>
          <w:sz w:val="24"/>
          <w:szCs w:val="24"/>
        </w:rPr>
        <w:t>to the study of economic</w:t>
      </w:r>
      <w:r w:rsidR="004459C7">
        <w:rPr>
          <w:sz w:val="24"/>
          <w:szCs w:val="24"/>
        </w:rPr>
        <w:t xml:space="preserve"> geography</w:t>
      </w:r>
      <w:r w:rsidR="007F7B90">
        <w:rPr>
          <w:sz w:val="24"/>
          <w:szCs w:val="24"/>
        </w:rPr>
        <w:t>, to understand how these techniques can help them comprehend the complex reality concerned and endow them with a fascination for spatial econometric methods</w:t>
      </w:r>
      <w:r w:rsidR="00A1049F" w:rsidRPr="00A1049F">
        <w:rPr>
          <w:sz w:val="24"/>
          <w:szCs w:val="24"/>
        </w:rPr>
        <w:t>.</w:t>
      </w:r>
      <w:r w:rsidR="00A1049F">
        <w:rPr>
          <w:sz w:val="24"/>
          <w:szCs w:val="24"/>
        </w:rPr>
        <w:t xml:space="preserve"> </w:t>
      </w:r>
      <w:r w:rsidR="00383EA0" w:rsidRPr="006603AB">
        <w:rPr>
          <w:sz w:val="24"/>
          <w:szCs w:val="24"/>
        </w:rPr>
        <w:t xml:space="preserve">Through lectures, group work, and hands-on computer sessions, the </w:t>
      </w:r>
      <w:r w:rsidR="00C42071" w:rsidRPr="006603AB">
        <w:rPr>
          <w:sz w:val="24"/>
          <w:szCs w:val="24"/>
        </w:rPr>
        <w:t>class</w:t>
      </w:r>
      <w:r w:rsidR="00383EA0" w:rsidRPr="006603AB">
        <w:rPr>
          <w:sz w:val="24"/>
          <w:szCs w:val="24"/>
        </w:rPr>
        <w:t xml:space="preserve"> will </w:t>
      </w:r>
      <w:r w:rsidR="00246E8F">
        <w:rPr>
          <w:sz w:val="24"/>
          <w:szCs w:val="24"/>
        </w:rPr>
        <w:t xml:space="preserve">enable students </w:t>
      </w:r>
      <w:r w:rsidR="00246E8F" w:rsidRPr="00246E8F">
        <w:rPr>
          <w:sz w:val="24"/>
          <w:szCs w:val="24"/>
        </w:rPr>
        <w:t>to explain when and why to use spatial econometrics and</w:t>
      </w:r>
      <w:r w:rsidR="00246E8F">
        <w:rPr>
          <w:sz w:val="24"/>
          <w:szCs w:val="24"/>
        </w:rPr>
        <w:t xml:space="preserve"> </w:t>
      </w:r>
      <w:r w:rsidR="00246E8F" w:rsidRPr="00246E8F">
        <w:rPr>
          <w:sz w:val="24"/>
          <w:szCs w:val="24"/>
        </w:rPr>
        <w:t>demonstrate how to apply spatial econometric methods.</w:t>
      </w:r>
      <w:r w:rsidR="00246E8F">
        <w:rPr>
          <w:sz w:val="24"/>
          <w:szCs w:val="24"/>
        </w:rPr>
        <w:t xml:space="preserve"> </w:t>
      </w:r>
      <w:r w:rsidR="005C76D4">
        <w:rPr>
          <w:sz w:val="24"/>
          <w:szCs w:val="24"/>
        </w:rPr>
        <w:t>The class will help s</w:t>
      </w:r>
      <w:r w:rsidR="00246E8F" w:rsidRPr="00246E8F">
        <w:rPr>
          <w:sz w:val="24"/>
          <w:szCs w:val="24"/>
        </w:rPr>
        <w:t xml:space="preserve">tudents </w:t>
      </w:r>
      <w:r w:rsidR="005C76D4">
        <w:rPr>
          <w:sz w:val="24"/>
          <w:szCs w:val="24"/>
        </w:rPr>
        <w:t>develop</w:t>
      </w:r>
      <w:r w:rsidR="00246E8F" w:rsidRPr="00246E8F">
        <w:rPr>
          <w:sz w:val="24"/>
          <w:szCs w:val="24"/>
        </w:rPr>
        <w:t xml:space="preserve"> ability to estimate and interpret spatial econometric</w:t>
      </w:r>
      <w:r w:rsidR="005C76D4">
        <w:rPr>
          <w:sz w:val="24"/>
          <w:szCs w:val="24"/>
        </w:rPr>
        <w:t xml:space="preserve"> </w:t>
      </w:r>
      <w:r w:rsidR="00246E8F" w:rsidRPr="00246E8F">
        <w:rPr>
          <w:sz w:val="24"/>
          <w:szCs w:val="24"/>
        </w:rPr>
        <w:t xml:space="preserve">models </w:t>
      </w:r>
      <w:r w:rsidR="00D01237" w:rsidRPr="006603AB">
        <w:rPr>
          <w:sz w:val="24"/>
          <w:szCs w:val="24"/>
        </w:rPr>
        <w:t xml:space="preserve">for analyzing </w:t>
      </w:r>
      <w:r w:rsidR="003D29B7">
        <w:rPr>
          <w:sz w:val="24"/>
          <w:szCs w:val="24"/>
        </w:rPr>
        <w:t xml:space="preserve">socioeconomic relationships and </w:t>
      </w:r>
      <w:r w:rsidR="00D01237" w:rsidRPr="006603AB">
        <w:rPr>
          <w:sz w:val="24"/>
          <w:szCs w:val="24"/>
        </w:rPr>
        <w:t>human-environment interactions</w:t>
      </w:r>
      <w:r w:rsidR="00383EA0" w:rsidRPr="006603AB">
        <w:rPr>
          <w:sz w:val="24"/>
          <w:szCs w:val="24"/>
        </w:rPr>
        <w:t>.</w:t>
      </w:r>
      <w:r w:rsidR="005C76D4">
        <w:rPr>
          <w:sz w:val="24"/>
          <w:szCs w:val="24"/>
        </w:rPr>
        <w:t xml:space="preserve"> The class will enable s</w:t>
      </w:r>
      <w:r w:rsidR="00246E8F" w:rsidRPr="00246E8F">
        <w:rPr>
          <w:sz w:val="24"/>
          <w:szCs w:val="24"/>
        </w:rPr>
        <w:t xml:space="preserve">tudents to use </w:t>
      </w:r>
      <w:r w:rsidR="005C76D4">
        <w:rPr>
          <w:sz w:val="24"/>
          <w:szCs w:val="24"/>
        </w:rPr>
        <w:t>spatial econometric tools in R</w:t>
      </w:r>
      <w:r w:rsidR="00246E8F" w:rsidRPr="00246E8F">
        <w:rPr>
          <w:sz w:val="24"/>
          <w:szCs w:val="24"/>
        </w:rPr>
        <w:t xml:space="preserve"> effectively.</w:t>
      </w:r>
    </w:p>
    <w:p w:rsidR="000E005A" w:rsidRDefault="000E005A" w:rsidP="00D01237">
      <w:pPr>
        <w:rPr>
          <w:sz w:val="24"/>
          <w:szCs w:val="24"/>
        </w:rPr>
      </w:pPr>
    </w:p>
    <w:p w:rsidR="00D01237" w:rsidRDefault="000E005A" w:rsidP="00D01237">
      <w:pPr>
        <w:rPr>
          <w:sz w:val="24"/>
          <w:szCs w:val="24"/>
        </w:rPr>
      </w:pPr>
      <w:r w:rsidRPr="006603AB">
        <w:rPr>
          <w:sz w:val="24"/>
          <w:szCs w:val="24"/>
        </w:rPr>
        <w:t xml:space="preserve">You will need to </w:t>
      </w:r>
      <w:r w:rsidRPr="006603AB">
        <w:rPr>
          <w:b/>
          <w:sz w:val="24"/>
          <w:szCs w:val="24"/>
        </w:rPr>
        <w:t>bring your own laptop</w:t>
      </w:r>
      <w:r w:rsidRPr="006603AB">
        <w:rPr>
          <w:sz w:val="24"/>
          <w:szCs w:val="24"/>
        </w:rPr>
        <w:t xml:space="preserve"> to be able to run the </w:t>
      </w:r>
      <w:r w:rsidR="003D29B7">
        <w:rPr>
          <w:sz w:val="24"/>
          <w:szCs w:val="24"/>
        </w:rPr>
        <w:t>statistical tests, regressions,</w:t>
      </w:r>
      <w:r w:rsidRPr="006603AB">
        <w:rPr>
          <w:sz w:val="24"/>
          <w:szCs w:val="24"/>
        </w:rPr>
        <w:t xml:space="preserve"> </w:t>
      </w:r>
      <w:r w:rsidR="00671D0F" w:rsidRPr="006603AB">
        <w:rPr>
          <w:sz w:val="24"/>
          <w:szCs w:val="24"/>
        </w:rPr>
        <w:t xml:space="preserve">and applications </w:t>
      </w:r>
      <w:r w:rsidRPr="006603AB">
        <w:rPr>
          <w:sz w:val="24"/>
          <w:szCs w:val="24"/>
        </w:rPr>
        <w:t>during class.</w:t>
      </w:r>
    </w:p>
    <w:p w:rsidR="005073A9" w:rsidRDefault="005073A9" w:rsidP="00D01237">
      <w:pPr>
        <w:rPr>
          <w:sz w:val="24"/>
          <w:szCs w:val="24"/>
        </w:rPr>
      </w:pPr>
    </w:p>
    <w:p w:rsidR="005073A9" w:rsidRPr="005073A9" w:rsidRDefault="005073A9" w:rsidP="00D01237">
      <w:pPr>
        <w:rPr>
          <w:b/>
          <w:sz w:val="24"/>
          <w:szCs w:val="24"/>
        </w:rPr>
      </w:pPr>
      <w:r w:rsidRPr="005073A9">
        <w:rPr>
          <w:b/>
          <w:sz w:val="24"/>
          <w:szCs w:val="24"/>
        </w:rPr>
        <w:t>Textbooks</w:t>
      </w:r>
      <w:r w:rsidR="004440D1">
        <w:rPr>
          <w:b/>
          <w:sz w:val="24"/>
          <w:szCs w:val="24"/>
        </w:rPr>
        <w:t xml:space="preserve"> &amp; Key References</w:t>
      </w:r>
    </w:p>
    <w:p w:rsidR="00B63472" w:rsidRPr="00B63472" w:rsidRDefault="00B63472" w:rsidP="00B63472">
      <w:pPr>
        <w:pStyle w:val="ListParagraph"/>
        <w:numPr>
          <w:ilvl w:val="0"/>
          <w:numId w:val="2"/>
        </w:numPr>
        <w:rPr>
          <w:sz w:val="24"/>
          <w:szCs w:val="24"/>
        </w:rPr>
      </w:pPr>
      <w:r w:rsidRPr="00B63472">
        <w:rPr>
          <w:sz w:val="24"/>
          <w:szCs w:val="24"/>
        </w:rPr>
        <w:t>Wooldridge, Jeffrey M. 2013. Introductory Econometrics: A Modern Approach, 5th Edition</w:t>
      </w:r>
      <w:r>
        <w:rPr>
          <w:sz w:val="24"/>
          <w:szCs w:val="24"/>
        </w:rPr>
        <w:t xml:space="preserve">. </w:t>
      </w:r>
      <w:r w:rsidRPr="00B63472">
        <w:rPr>
          <w:sz w:val="24"/>
          <w:szCs w:val="24"/>
        </w:rPr>
        <w:t>South-Western</w:t>
      </w:r>
      <w:r>
        <w:rPr>
          <w:sz w:val="24"/>
          <w:szCs w:val="24"/>
        </w:rPr>
        <w:t xml:space="preserve"> </w:t>
      </w:r>
      <w:r w:rsidRPr="00B63472">
        <w:rPr>
          <w:sz w:val="24"/>
          <w:szCs w:val="24"/>
        </w:rPr>
        <w:t>Cengage Learning</w:t>
      </w:r>
      <w:r>
        <w:rPr>
          <w:sz w:val="24"/>
          <w:szCs w:val="24"/>
        </w:rPr>
        <w:t xml:space="preserve">, USA. Its e-book is freely downloadable. Chapters 1-4, </w:t>
      </w:r>
      <w:r w:rsidR="006214A5">
        <w:rPr>
          <w:sz w:val="24"/>
          <w:szCs w:val="24"/>
        </w:rPr>
        <w:t xml:space="preserve">6, </w:t>
      </w:r>
      <w:r>
        <w:rPr>
          <w:sz w:val="24"/>
          <w:szCs w:val="24"/>
        </w:rPr>
        <w:t>13 and 14.</w:t>
      </w:r>
    </w:p>
    <w:p w:rsidR="00A144C0" w:rsidRPr="00A144C0" w:rsidRDefault="00A144C0" w:rsidP="004440D1">
      <w:pPr>
        <w:pStyle w:val="ListParagraph"/>
        <w:numPr>
          <w:ilvl w:val="0"/>
          <w:numId w:val="2"/>
        </w:numPr>
        <w:rPr>
          <w:sz w:val="24"/>
          <w:szCs w:val="24"/>
        </w:rPr>
      </w:pPr>
      <w:r w:rsidRPr="008A4F20">
        <w:rPr>
          <w:sz w:val="24"/>
          <w:szCs w:val="24"/>
        </w:rPr>
        <w:t>Arbia</w:t>
      </w:r>
      <w:r>
        <w:rPr>
          <w:rFonts w:asciiTheme="minorEastAsia" w:eastAsiaTheme="minorEastAsia" w:hAnsiTheme="minorEastAsia"/>
          <w:sz w:val="24"/>
          <w:szCs w:val="24"/>
          <w:lang w:eastAsia="zh-CN"/>
        </w:rPr>
        <w:t>,</w:t>
      </w:r>
      <w:r w:rsidRPr="008A4F20">
        <w:rPr>
          <w:sz w:val="24"/>
          <w:szCs w:val="24"/>
        </w:rPr>
        <w:t>Giuseppe</w:t>
      </w:r>
      <w:r>
        <w:rPr>
          <w:sz w:val="24"/>
          <w:szCs w:val="24"/>
        </w:rPr>
        <w:t>. 2014.</w:t>
      </w:r>
      <w:r w:rsidRPr="008A4F20">
        <w:rPr>
          <w:sz w:val="24"/>
          <w:szCs w:val="24"/>
        </w:rPr>
        <w:t xml:space="preserve"> </w:t>
      </w:r>
      <w:r w:rsidRPr="008A4F20">
        <w:rPr>
          <w:i/>
          <w:sz w:val="24"/>
          <w:szCs w:val="24"/>
        </w:rPr>
        <w:t>A Primer for Spatial Econometrics: With Applications in R</w:t>
      </w:r>
      <w:r>
        <w:rPr>
          <w:sz w:val="24"/>
          <w:szCs w:val="24"/>
        </w:rPr>
        <w:t xml:space="preserve">. New York: </w:t>
      </w:r>
      <w:r w:rsidRPr="008A4F20">
        <w:rPr>
          <w:sz w:val="24"/>
          <w:szCs w:val="24"/>
        </w:rPr>
        <w:t>Palgrave Macmillan</w:t>
      </w:r>
      <w:r>
        <w:rPr>
          <w:sz w:val="24"/>
          <w:szCs w:val="24"/>
        </w:rPr>
        <w:t>. E-book downloadable from UMD Library website.</w:t>
      </w:r>
    </w:p>
    <w:p w:rsidR="008A4F20" w:rsidRPr="00A144C0" w:rsidRDefault="005073A9" w:rsidP="003065BE">
      <w:pPr>
        <w:pStyle w:val="ListParagraph"/>
        <w:numPr>
          <w:ilvl w:val="0"/>
          <w:numId w:val="2"/>
        </w:numPr>
        <w:rPr>
          <w:sz w:val="24"/>
          <w:szCs w:val="24"/>
        </w:rPr>
      </w:pPr>
      <w:r w:rsidRPr="00A144C0">
        <w:rPr>
          <w:sz w:val="24"/>
          <w:szCs w:val="24"/>
          <w:lang w:val="de-DE"/>
        </w:rPr>
        <w:t xml:space="preserve">Ward, Michael D. and Gleditsch, Kristian Skrede. </w:t>
      </w:r>
      <w:r w:rsidRPr="00A144C0">
        <w:rPr>
          <w:sz w:val="24"/>
          <w:szCs w:val="24"/>
        </w:rPr>
        <w:t xml:space="preserve">2008. </w:t>
      </w:r>
      <w:r w:rsidRPr="00A144C0">
        <w:rPr>
          <w:i/>
          <w:sz w:val="24"/>
          <w:szCs w:val="24"/>
        </w:rPr>
        <w:t>Quantitative Applications in the Social Sciences: Spatial Regression Models</w:t>
      </w:r>
      <w:r w:rsidRPr="00A144C0">
        <w:rPr>
          <w:sz w:val="24"/>
          <w:szCs w:val="24"/>
        </w:rPr>
        <w:t xml:space="preserve">. SAGE Publications Inc. A pre-published version of this book (2007), entitled </w:t>
      </w:r>
      <w:r w:rsidRPr="00A144C0">
        <w:rPr>
          <w:i/>
          <w:sz w:val="24"/>
          <w:szCs w:val="24"/>
        </w:rPr>
        <w:t>An Introduction to Spatial Regression Models in the Social Sciences</w:t>
      </w:r>
      <w:r w:rsidRPr="00A144C0">
        <w:rPr>
          <w:sz w:val="24"/>
          <w:szCs w:val="24"/>
        </w:rPr>
        <w:t>, can be downloaded at https://web.duke.edu/methods/pdfs/SRMbook.pdf‎.</w:t>
      </w:r>
    </w:p>
    <w:p w:rsidR="004440D1" w:rsidRDefault="004440D1" w:rsidP="004440D1">
      <w:pPr>
        <w:pStyle w:val="ListParagraph"/>
        <w:numPr>
          <w:ilvl w:val="0"/>
          <w:numId w:val="2"/>
        </w:numPr>
        <w:rPr>
          <w:sz w:val="24"/>
          <w:szCs w:val="24"/>
        </w:rPr>
      </w:pPr>
      <w:r w:rsidRPr="004440D1">
        <w:rPr>
          <w:sz w:val="24"/>
          <w:szCs w:val="24"/>
        </w:rPr>
        <w:t xml:space="preserve">Millo, G. and Piras, G. 2012. splm: Spatial Panel Data Models in R. </w:t>
      </w:r>
      <w:r w:rsidRPr="004440D1">
        <w:rPr>
          <w:i/>
          <w:sz w:val="24"/>
          <w:szCs w:val="24"/>
        </w:rPr>
        <w:t>Journal of Statistical Software</w:t>
      </w:r>
      <w:r>
        <w:rPr>
          <w:sz w:val="24"/>
          <w:szCs w:val="24"/>
        </w:rPr>
        <w:t>, 47(1), 1-</w:t>
      </w:r>
      <w:r w:rsidRPr="004440D1">
        <w:rPr>
          <w:sz w:val="24"/>
          <w:szCs w:val="24"/>
        </w:rPr>
        <w:t xml:space="preserve">38. URL </w:t>
      </w:r>
      <w:hyperlink r:id="rId7" w:history="1">
        <w:r w:rsidR="00B43BF4" w:rsidRPr="007C5698">
          <w:rPr>
            <w:rStyle w:val="Hyperlink"/>
            <w:sz w:val="24"/>
            <w:szCs w:val="24"/>
          </w:rPr>
          <w:t>http://www.jstatsoft.org/v47/i01/</w:t>
        </w:r>
      </w:hyperlink>
      <w:r w:rsidRPr="004440D1">
        <w:rPr>
          <w:sz w:val="24"/>
          <w:szCs w:val="24"/>
        </w:rPr>
        <w:t>.</w:t>
      </w:r>
    </w:p>
    <w:p w:rsidR="00B43BF4" w:rsidRPr="004440D1" w:rsidRDefault="00B43BF4" w:rsidP="004440D1">
      <w:pPr>
        <w:pStyle w:val="ListParagraph"/>
        <w:numPr>
          <w:ilvl w:val="0"/>
          <w:numId w:val="2"/>
        </w:numPr>
        <w:rPr>
          <w:sz w:val="24"/>
          <w:szCs w:val="24"/>
        </w:rPr>
      </w:pPr>
      <w:r>
        <w:rPr>
          <w:sz w:val="24"/>
          <w:szCs w:val="24"/>
        </w:rPr>
        <w:t xml:space="preserve">De Micheaux, P. L, Drouilhet, R. and Liquet, B. 2013. </w:t>
      </w:r>
      <w:r w:rsidRPr="00B43BF4">
        <w:rPr>
          <w:i/>
          <w:sz w:val="24"/>
          <w:szCs w:val="24"/>
        </w:rPr>
        <w:t>The R Software: Fundamentals of Programming and Statistical Analysis</w:t>
      </w:r>
      <w:r>
        <w:rPr>
          <w:sz w:val="24"/>
          <w:szCs w:val="24"/>
        </w:rPr>
        <w:t xml:space="preserve">. New York: Springer. </w:t>
      </w:r>
    </w:p>
    <w:p w:rsidR="003D29B7" w:rsidRDefault="003D29B7" w:rsidP="003D29B7">
      <w:pPr>
        <w:rPr>
          <w:sz w:val="24"/>
          <w:szCs w:val="24"/>
        </w:rPr>
      </w:pPr>
    </w:p>
    <w:p w:rsidR="000E005A" w:rsidRDefault="003D29B7" w:rsidP="003D29B7">
      <w:pPr>
        <w:rPr>
          <w:sz w:val="24"/>
          <w:szCs w:val="24"/>
        </w:rPr>
      </w:pPr>
      <w:r w:rsidRPr="003D29B7">
        <w:rPr>
          <w:b/>
          <w:sz w:val="24"/>
          <w:szCs w:val="24"/>
        </w:rPr>
        <w:t>Prerequisites</w:t>
      </w:r>
      <w:r>
        <w:rPr>
          <w:sz w:val="24"/>
          <w:szCs w:val="24"/>
        </w:rPr>
        <w:t xml:space="preserve">: GEOG 306 or similar course which </w:t>
      </w:r>
      <w:r w:rsidRPr="003D29B7">
        <w:rPr>
          <w:sz w:val="24"/>
          <w:szCs w:val="24"/>
        </w:rPr>
        <w:t xml:space="preserve">provides exposure to </w:t>
      </w:r>
      <w:r>
        <w:rPr>
          <w:sz w:val="24"/>
          <w:szCs w:val="24"/>
        </w:rPr>
        <w:t xml:space="preserve">basic statistics and </w:t>
      </w:r>
      <w:r w:rsidRPr="003D29B7">
        <w:rPr>
          <w:sz w:val="24"/>
          <w:szCs w:val="24"/>
        </w:rPr>
        <w:t>regression analysis (e.g. OLS). Please see me if you have any concerns about your statistical background.</w:t>
      </w:r>
    </w:p>
    <w:p w:rsidR="003D29B7" w:rsidRDefault="003D29B7" w:rsidP="00D01237">
      <w:pPr>
        <w:rPr>
          <w:sz w:val="24"/>
          <w:szCs w:val="24"/>
        </w:rPr>
      </w:pPr>
    </w:p>
    <w:p w:rsidR="00A144C0" w:rsidRDefault="00A144C0" w:rsidP="00D01237">
      <w:pPr>
        <w:rPr>
          <w:sz w:val="24"/>
          <w:szCs w:val="24"/>
        </w:rPr>
      </w:pPr>
    </w:p>
    <w:p w:rsidR="00A144C0" w:rsidRPr="006603AB" w:rsidRDefault="00A144C0" w:rsidP="00D01237">
      <w:pPr>
        <w:rPr>
          <w:sz w:val="24"/>
          <w:szCs w:val="24"/>
        </w:rPr>
      </w:pPr>
    </w:p>
    <w:p w:rsidR="00383EA0" w:rsidRPr="006603AB" w:rsidRDefault="00383EA0" w:rsidP="00383EA0">
      <w:pPr>
        <w:rPr>
          <w:b/>
          <w:sz w:val="24"/>
          <w:szCs w:val="24"/>
        </w:rPr>
      </w:pPr>
      <w:r w:rsidRPr="006603AB">
        <w:rPr>
          <w:b/>
          <w:sz w:val="24"/>
          <w:szCs w:val="24"/>
        </w:rPr>
        <w:lastRenderedPageBreak/>
        <w:t>Assessment</w:t>
      </w:r>
    </w:p>
    <w:p w:rsidR="00085CB7" w:rsidRPr="006603AB" w:rsidRDefault="007007A8" w:rsidP="00085CB7">
      <w:pPr>
        <w:rPr>
          <w:sz w:val="24"/>
          <w:szCs w:val="24"/>
        </w:rPr>
      </w:pPr>
      <w:r>
        <w:rPr>
          <w:sz w:val="24"/>
          <w:szCs w:val="24"/>
        </w:rPr>
        <w:t>A major component of the</w:t>
      </w:r>
      <w:r w:rsidRPr="007007A8">
        <w:rPr>
          <w:sz w:val="24"/>
          <w:szCs w:val="24"/>
        </w:rPr>
        <w:t xml:space="preserve"> </w:t>
      </w:r>
      <w:r>
        <w:rPr>
          <w:sz w:val="24"/>
          <w:szCs w:val="24"/>
        </w:rPr>
        <w:t>assessment</w:t>
      </w:r>
      <w:r w:rsidRPr="007007A8">
        <w:rPr>
          <w:sz w:val="24"/>
          <w:szCs w:val="24"/>
        </w:rPr>
        <w:t xml:space="preserve"> will consist of homework assignments in which students will use </w:t>
      </w:r>
      <w:r>
        <w:rPr>
          <w:sz w:val="24"/>
          <w:szCs w:val="24"/>
        </w:rPr>
        <w:t>R</w:t>
      </w:r>
      <w:r w:rsidRPr="007007A8">
        <w:rPr>
          <w:sz w:val="24"/>
          <w:szCs w:val="24"/>
        </w:rPr>
        <w:t xml:space="preserve"> </w:t>
      </w:r>
      <w:r>
        <w:rPr>
          <w:sz w:val="24"/>
          <w:szCs w:val="24"/>
        </w:rPr>
        <w:t>to perform various statistical and</w:t>
      </w:r>
      <w:r w:rsidRPr="007007A8">
        <w:rPr>
          <w:sz w:val="24"/>
          <w:szCs w:val="24"/>
        </w:rPr>
        <w:t xml:space="preserve"> econometric analyses.</w:t>
      </w:r>
      <w:r>
        <w:rPr>
          <w:sz w:val="24"/>
          <w:szCs w:val="24"/>
        </w:rPr>
        <w:t xml:space="preserve"> </w:t>
      </w:r>
      <w:r w:rsidR="00B71DD8" w:rsidRPr="00B71DD8">
        <w:rPr>
          <w:sz w:val="24"/>
          <w:szCs w:val="24"/>
        </w:rPr>
        <w:t xml:space="preserve">The exact number of </w:t>
      </w:r>
      <w:r w:rsidR="00B71DD8" w:rsidRPr="007007A8">
        <w:rPr>
          <w:sz w:val="24"/>
          <w:szCs w:val="24"/>
        </w:rPr>
        <w:t>homework assignments</w:t>
      </w:r>
      <w:r w:rsidR="00B71DD8" w:rsidRPr="00B71DD8">
        <w:rPr>
          <w:sz w:val="24"/>
          <w:szCs w:val="24"/>
        </w:rPr>
        <w:t xml:space="preserve"> depends on the topics we cover</w:t>
      </w:r>
      <w:r w:rsidR="00B71DD8">
        <w:rPr>
          <w:sz w:val="24"/>
          <w:szCs w:val="24"/>
        </w:rPr>
        <w:t xml:space="preserve"> </w:t>
      </w:r>
      <w:r w:rsidR="00B71DD8" w:rsidRPr="00B71DD8">
        <w:rPr>
          <w:sz w:val="24"/>
          <w:szCs w:val="24"/>
        </w:rPr>
        <w:t>and how quickly we cover them.</w:t>
      </w:r>
      <w:r w:rsidR="00B71DD8">
        <w:rPr>
          <w:sz w:val="24"/>
          <w:szCs w:val="24"/>
        </w:rPr>
        <w:t xml:space="preserve"> A tentative estimation is about 10.</w:t>
      </w:r>
      <w:r w:rsidR="00085CB7">
        <w:rPr>
          <w:sz w:val="24"/>
          <w:szCs w:val="24"/>
        </w:rPr>
        <w:t xml:space="preserve"> </w:t>
      </w:r>
      <w:r w:rsidR="00085CB7" w:rsidRPr="00085CB7">
        <w:rPr>
          <w:sz w:val="24"/>
          <w:szCs w:val="24"/>
        </w:rPr>
        <w:t>Homework reports are due one week after the homework is assigned unless specified differently. Submission should be made via the ELMS</w:t>
      </w:r>
      <w:r w:rsidR="00085CB7">
        <w:rPr>
          <w:sz w:val="24"/>
          <w:szCs w:val="24"/>
        </w:rPr>
        <w:t xml:space="preserve">. </w:t>
      </w:r>
    </w:p>
    <w:p w:rsidR="00B71DD8" w:rsidRDefault="00B71DD8" w:rsidP="00383EA0">
      <w:pPr>
        <w:rPr>
          <w:sz w:val="24"/>
          <w:szCs w:val="24"/>
        </w:rPr>
      </w:pPr>
    </w:p>
    <w:p w:rsidR="00085CB7" w:rsidRPr="00085CB7" w:rsidRDefault="007007A8" w:rsidP="00085CB7">
      <w:pPr>
        <w:rPr>
          <w:sz w:val="24"/>
          <w:szCs w:val="24"/>
        </w:rPr>
      </w:pPr>
      <w:r w:rsidRPr="007007A8">
        <w:rPr>
          <w:sz w:val="24"/>
          <w:szCs w:val="24"/>
        </w:rPr>
        <w:t xml:space="preserve">A second component </w:t>
      </w:r>
      <w:r>
        <w:rPr>
          <w:sz w:val="24"/>
          <w:szCs w:val="24"/>
        </w:rPr>
        <w:t>is</w:t>
      </w:r>
      <w:r w:rsidR="00085CB7">
        <w:rPr>
          <w:sz w:val="24"/>
          <w:szCs w:val="24"/>
        </w:rPr>
        <w:t xml:space="preserve"> a project</w:t>
      </w:r>
      <w:r w:rsidRPr="007007A8">
        <w:rPr>
          <w:sz w:val="24"/>
          <w:szCs w:val="24"/>
        </w:rPr>
        <w:t xml:space="preserve"> paper that utilizes spatial econometric techniques</w:t>
      </w:r>
      <w:r>
        <w:rPr>
          <w:sz w:val="24"/>
          <w:szCs w:val="24"/>
        </w:rPr>
        <w:t xml:space="preserve"> to analyze a rea-world issue</w:t>
      </w:r>
      <w:r w:rsidRPr="007007A8">
        <w:rPr>
          <w:sz w:val="24"/>
          <w:szCs w:val="24"/>
        </w:rPr>
        <w:t>.</w:t>
      </w:r>
      <w:r>
        <w:rPr>
          <w:sz w:val="24"/>
          <w:szCs w:val="24"/>
        </w:rPr>
        <w:t xml:space="preserve"> </w:t>
      </w:r>
      <w:r w:rsidRPr="007007A8">
        <w:rPr>
          <w:sz w:val="24"/>
          <w:szCs w:val="24"/>
        </w:rPr>
        <w:t>Students will be responsible for choosing an appro</w:t>
      </w:r>
      <w:r>
        <w:rPr>
          <w:sz w:val="24"/>
          <w:szCs w:val="24"/>
        </w:rPr>
        <w:t>priate topic,</w:t>
      </w:r>
      <w:r w:rsidRPr="007007A8">
        <w:rPr>
          <w:sz w:val="24"/>
          <w:szCs w:val="24"/>
        </w:rPr>
        <w:t xml:space="preserve"> perfor</w:t>
      </w:r>
      <w:r>
        <w:rPr>
          <w:sz w:val="24"/>
          <w:szCs w:val="24"/>
        </w:rPr>
        <w:t>ming the appropriate spatial econometric</w:t>
      </w:r>
      <w:r w:rsidRPr="007007A8">
        <w:rPr>
          <w:sz w:val="24"/>
          <w:szCs w:val="24"/>
        </w:rPr>
        <w:t xml:space="preserve"> analyses</w:t>
      </w:r>
      <w:r>
        <w:rPr>
          <w:sz w:val="24"/>
          <w:szCs w:val="24"/>
        </w:rPr>
        <w:t>, and</w:t>
      </w:r>
      <w:r w:rsidRPr="007007A8">
        <w:rPr>
          <w:sz w:val="24"/>
          <w:szCs w:val="24"/>
        </w:rPr>
        <w:t xml:space="preserve"> presenting the results in standard academic paper format</w:t>
      </w:r>
      <w:r>
        <w:rPr>
          <w:sz w:val="24"/>
          <w:szCs w:val="24"/>
        </w:rPr>
        <w:t xml:space="preserve"> </w:t>
      </w:r>
      <w:r w:rsidRPr="006603AB">
        <w:rPr>
          <w:sz w:val="24"/>
          <w:szCs w:val="24"/>
        </w:rPr>
        <w:t xml:space="preserve">(e.g. </w:t>
      </w:r>
      <w:hyperlink r:id="rId8" w:history="1">
        <w:r w:rsidRPr="006603AB">
          <w:rPr>
            <w:rStyle w:val="Hyperlink"/>
            <w:sz w:val="24"/>
            <w:szCs w:val="24"/>
          </w:rPr>
          <w:t>http://www.elsevier.com/wps/find/journaldescription.cws_home/503305/authorinstructions</w:t>
        </w:r>
      </w:hyperlink>
      <w:r w:rsidRPr="006603AB">
        <w:rPr>
          <w:sz w:val="24"/>
          <w:szCs w:val="24"/>
        </w:rPr>
        <w:t>)</w:t>
      </w:r>
      <w:r w:rsidRPr="007007A8">
        <w:rPr>
          <w:sz w:val="24"/>
          <w:szCs w:val="24"/>
        </w:rPr>
        <w:t xml:space="preserve">. </w:t>
      </w:r>
      <w:r w:rsidR="00085CB7" w:rsidRPr="00085CB7">
        <w:rPr>
          <w:sz w:val="24"/>
          <w:szCs w:val="24"/>
        </w:rPr>
        <w:t xml:space="preserve">A typical </w:t>
      </w:r>
      <w:r w:rsidR="00085CB7">
        <w:rPr>
          <w:sz w:val="24"/>
          <w:szCs w:val="24"/>
        </w:rPr>
        <w:t xml:space="preserve">structure of the project </w:t>
      </w:r>
      <w:r w:rsidR="00085CB7" w:rsidRPr="00085CB7">
        <w:rPr>
          <w:sz w:val="24"/>
          <w:szCs w:val="24"/>
        </w:rPr>
        <w:t>paper should include the following:</w:t>
      </w:r>
    </w:p>
    <w:p w:rsidR="00085CB7" w:rsidRPr="00085CB7" w:rsidRDefault="00085CB7" w:rsidP="00085CB7">
      <w:pPr>
        <w:rPr>
          <w:sz w:val="24"/>
          <w:szCs w:val="24"/>
        </w:rPr>
      </w:pPr>
    </w:p>
    <w:p w:rsidR="00085CB7" w:rsidRPr="00085CB7" w:rsidRDefault="00085CB7" w:rsidP="00085CB7">
      <w:pPr>
        <w:rPr>
          <w:sz w:val="24"/>
          <w:szCs w:val="24"/>
        </w:rPr>
      </w:pPr>
      <w:r w:rsidRPr="00085CB7">
        <w:rPr>
          <w:sz w:val="24"/>
          <w:szCs w:val="24"/>
        </w:rPr>
        <w:t>-</w:t>
      </w:r>
      <w:r w:rsidRPr="00085CB7">
        <w:rPr>
          <w:sz w:val="24"/>
          <w:szCs w:val="24"/>
        </w:rPr>
        <w:tab/>
        <w:t>Introduction (Background/context, objective, and significance)</w:t>
      </w:r>
    </w:p>
    <w:p w:rsidR="00085CB7" w:rsidRPr="00085CB7" w:rsidRDefault="00085CB7" w:rsidP="00085CB7">
      <w:pPr>
        <w:rPr>
          <w:sz w:val="24"/>
          <w:szCs w:val="24"/>
        </w:rPr>
      </w:pPr>
      <w:r w:rsidRPr="00085CB7">
        <w:rPr>
          <w:sz w:val="24"/>
          <w:szCs w:val="24"/>
        </w:rPr>
        <w:t>-</w:t>
      </w:r>
      <w:r w:rsidRPr="00085CB7">
        <w:rPr>
          <w:sz w:val="24"/>
          <w:szCs w:val="24"/>
        </w:rPr>
        <w:tab/>
        <w:t>Data and methods (study area, data sets, methods)</w:t>
      </w:r>
    </w:p>
    <w:p w:rsidR="00085CB7" w:rsidRPr="00085CB7" w:rsidRDefault="00085CB7" w:rsidP="00085CB7">
      <w:pPr>
        <w:rPr>
          <w:sz w:val="24"/>
          <w:szCs w:val="24"/>
        </w:rPr>
      </w:pPr>
      <w:r w:rsidRPr="00085CB7">
        <w:rPr>
          <w:sz w:val="24"/>
          <w:szCs w:val="24"/>
        </w:rPr>
        <w:t>-</w:t>
      </w:r>
      <w:r w:rsidRPr="00085CB7">
        <w:rPr>
          <w:sz w:val="24"/>
          <w:szCs w:val="24"/>
        </w:rPr>
        <w:tab/>
        <w:t>Results</w:t>
      </w:r>
    </w:p>
    <w:p w:rsidR="00085CB7" w:rsidRPr="00085CB7" w:rsidRDefault="00085CB7" w:rsidP="00085CB7">
      <w:pPr>
        <w:rPr>
          <w:sz w:val="24"/>
          <w:szCs w:val="24"/>
        </w:rPr>
      </w:pPr>
      <w:r w:rsidRPr="00085CB7">
        <w:rPr>
          <w:sz w:val="24"/>
          <w:szCs w:val="24"/>
        </w:rPr>
        <w:t>-</w:t>
      </w:r>
      <w:r w:rsidRPr="00085CB7">
        <w:rPr>
          <w:sz w:val="24"/>
          <w:szCs w:val="24"/>
        </w:rPr>
        <w:tab/>
        <w:t>Discussions and conclusion</w:t>
      </w:r>
    </w:p>
    <w:p w:rsidR="007007A8" w:rsidRDefault="00085CB7" w:rsidP="00085CB7">
      <w:pPr>
        <w:rPr>
          <w:sz w:val="24"/>
          <w:szCs w:val="24"/>
        </w:rPr>
      </w:pPr>
      <w:r w:rsidRPr="00085CB7">
        <w:rPr>
          <w:sz w:val="24"/>
          <w:szCs w:val="24"/>
        </w:rPr>
        <w:t>-</w:t>
      </w:r>
      <w:r w:rsidRPr="00085CB7">
        <w:rPr>
          <w:sz w:val="24"/>
          <w:szCs w:val="24"/>
        </w:rPr>
        <w:tab/>
        <w:t>References</w:t>
      </w:r>
    </w:p>
    <w:p w:rsidR="00B71DD8" w:rsidRDefault="00B71DD8" w:rsidP="00383EA0">
      <w:pPr>
        <w:rPr>
          <w:sz w:val="24"/>
          <w:szCs w:val="24"/>
        </w:rPr>
      </w:pPr>
    </w:p>
    <w:p w:rsidR="00383EA0" w:rsidRDefault="00B71DD8" w:rsidP="00383EA0">
      <w:pPr>
        <w:rPr>
          <w:sz w:val="24"/>
          <w:szCs w:val="24"/>
        </w:rPr>
      </w:pPr>
      <w:r>
        <w:rPr>
          <w:sz w:val="24"/>
          <w:szCs w:val="24"/>
        </w:rPr>
        <w:t>The homework assignments will comprise 6</w:t>
      </w:r>
      <w:r w:rsidRPr="00B71DD8">
        <w:rPr>
          <w:sz w:val="24"/>
          <w:szCs w:val="24"/>
        </w:rPr>
        <w:t xml:space="preserve">0% of a student’s final course grade. </w:t>
      </w:r>
      <w:r>
        <w:rPr>
          <w:sz w:val="24"/>
          <w:szCs w:val="24"/>
        </w:rPr>
        <w:t>Homework should be submitted in two fl</w:t>
      </w:r>
      <w:r w:rsidRPr="00B71DD8">
        <w:rPr>
          <w:sz w:val="24"/>
          <w:szCs w:val="24"/>
        </w:rPr>
        <w:t>avors, coding and interpretation.</w:t>
      </w:r>
      <w:r>
        <w:rPr>
          <w:sz w:val="24"/>
          <w:szCs w:val="24"/>
        </w:rPr>
        <w:t xml:space="preserve"> </w:t>
      </w:r>
      <w:r w:rsidRPr="00B71DD8">
        <w:rPr>
          <w:sz w:val="24"/>
          <w:szCs w:val="24"/>
        </w:rPr>
        <w:t xml:space="preserve">Homework assignments will be graded on </w:t>
      </w:r>
      <w:r>
        <w:rPr>
          <w:sz w:val="24"/>
          <w:szCs w:val="24"/>
        </w:rPr>
        <w:t>the base of</w:t>
      </w:r>
      <w:r w:rsidRPr="00B71DD8">
        <w:rPr>
          <w:sz w:val="24"/>
          <w:szCs w:val="24"/>
        </w:rPr>
        <w:t xml:space="preserve"> correctness and completeness.</w:t>
      </w:r>
      <w:r w:rsidR="00EE7E1D">
        <w:rPr>
          <w:sz w:val="24"/>
          <w:szCs w:val="24"/>
        </w:rPr>
        <w:t xml:space="preserve"> The final research paper worth 40% of the course grade. </w:t>
      </w:r>
    </w:p>
    <w:p w:rsidR="00085CB7" w:rsidRDefault="00085CB7" w:rsidP="00383EA0">
      <w:pPr>
        <w:rPr>
          <w:sz w:val="24"/>
          <w:szCs w:val="24"/>
        </w:rPr>
      </w:pPr>
    </w:p>
    <w:p w:rsidR="009E6828" w:rsidRDefault="009E6828" w:rsidP="00383EA0">
      <w:pPr>
        <w:rPr>
          <w:sz w:val="24"/>
          <w:szCs w:val="24"/>
        </w:rPr>
      </w:pPr>
      <w:r w:rsidRPr="009E6828">
        <w:rPr>
          <w:sz w:val="24"/>
          <w:szCs w:val="24"/>
        </w:rPr>
        <w:t>For the homework assignments, there will be no distinction in marking standard between the graduate and undergraduate students. For the project paper, graduate students are required to apply spatial panel data modeling techniques, whereas undergraduate students may employ spatial cross-section data modeling techniques.</w:t>
      </w:r>
    </w:p>
    <w:p w:rsidR="0074271D" w:rsidRPr="006603AB" w:rsidRDefault="0074271D" w:rsidP="00383EA0">
      <w:pPr>
        <w:rPr>
          <w:sz w:val="24"/>
          <w:szCs w:val="24"/>
        </w:rPr>
      </w:pPr>
    </w:p>
    <w:p w:rsidR="00E5591D" w:rsidRDefault="00E5591D">
      <w:pPr>
        <w:rPr>
          <w:sz w:val="24"/>
          <w:szCs w:val="24"/>
          <w:lang w:eastAsia="zh-CN"/>
        </w:rPr>
      </w:pPr>
      <w:r>
        <w:rPr>
          <w:rFonts w:hint="eastAsia"/>
          <w:sz w:val="24"/>
          <w:szCs w:val="24"/>
          <w:lang w:eastAsia="zh-CN"/>
        </w:rPr>
        <w:t xml:space="preserve">Grading </w:t>
      </w:r>
    </w:p>
    <w:p w:rsidR="00E5591D" w:rsidRDefault="00EE7E1D" w:rsidP="00E5591D">
      <w:pPr>
        <w:rPr>
          <w:sz w:val="24"/>
          <w:szCs w:val="24"/>
          <w:lang w:eastAsia="zh-CN"/>
        </w:rPr>
      </w:pPr>
      <w:r>
        <w:rPr>
          <w:sz w:val="24"/>
          <w:szCs w:val="24"/>
          <w:lang w:eastAsia="zh-CN"/>
        </w:rPr>
        <w:t>≤</w:t>
      </w:r>
      <w:r w:rsidR="00E5591D">
        <w:rPr>
          <w:sz w:val="24"/>
          <w:szCs w:val="24"/>
          <w:lang w:eastAsia="zh-CN"/>
        </w:rPr>
        <w:t>59 = F</w:t>
      </w:r>
    </w:p>
    <w:p w:rsidR="00E5591D" w:rsidRDefault="00E5591D" w:rsidP="00E5591D">
      <w:pPr>
        <w:rPr>
          <w:sz w:val="24"/>
          <w:szCs w:val="24"/>
          <w:lang w:eastAsia="zh-CN"/>
        </w:rPr>
      </w:pPr>
      <w:r>
        <w:rPr>
          <w:rFonts w:hint="eastAsia"/>
          <w:sz w:val="24"/>
          <w:szCs w:val="24"/>
          <w:lang w:eastAsia="zh-CN"/>
        </w:rPr>
        <w:t>6</w:t>
      </w:r>
      <w:r w:rsidR="00F7424A">
        <w:rPr>
          <w:rFonts w:hint="eastAsia"/>
          <w:sz w:val="24"/>
          <w:szCs w:val="24"/>
          <w:lang w:eastAsia="zh-CN"/>
        </w:rPr>
        <w:t>0</w:t>
      </w:r>
      <w:r>
        <w:rPr>
          <w:rFonts w:hint="eastAsia"/>
          <w:sz w:val="24"/>
          <w:szCs w:val="24"/>
          <w:lang w:eastAsia="zh-CN"/>
        </w:rPr>
        <w:t xml:space="preserve"> </w:t>
      </w:r>
      <w:r w:rsidRPr="00E5591D">
        <w:rPr>
          <w:sz w:val="24"/>
          <w:szCs w:val="24"/>
          <w:lang w:eastAsia="zh-CN"/>
        </w:rPr>
        <w:t>–</w:t>
      </w:r>
      <w:r w:rsidR="00F7424A">
        <w:rPr>
          <w:sz w:val="24"/>
          <w:szCs w:val="24"/>
          <w:lang w:eastAsia="zh-CN"/>
        </w:rPr>
        <w:t xml:space="preserve"> 63</w:t>
      </w:r>
      <w:r>
        <w:rPr>
          <w:sz w:val="24"/>
          <w:szCs w:val="24"/>
          <w:lang w:eastAsia="zh-CN"/>
        </w:rPr>
        <w:t xml:space="preserve"> = D-</w:t>
      </w:r>
    </w:p>
    <w:p w:rsidR="00E5591D" w:rsidRDefault="00E5591D" w:rsidP="00E5591D">
      <w:pPr>
        <w:rPr>
          <w:sz w:val="24"/>
          <w:szCs w:val="24"/>
          <w:lang w:eastAsia="zh-CN"/>
        </w:rPr>
      </w:pPr>
      <w:r>
        <w:rPr>
          <w:rFonts w:hint="eastAsia"/>
          <w:sz w:val="24"/>
          <w:szCs w:val="24"/>
          <w:lang w:eastAsia="zh-CN"/>
        </w:rPr>
        <w:t>6</w:t>
      </w:r>
      <w:r w:rsidR="00F7424A">
        <w:rPr>
          <w:rFonts w:hint="eastAsia"/>
          <w:sz w:val="24"/>
          <w:szCs w:val="24"/>
          <w:lang w:eastAsia="zh-CN"/>
        </w:rPr>
        <w:t>4</w:t>
      </w:r>
      <w:r>
        <w:rPr>
          <w:rFonts w:hint="eastAsia"/>
          <w:sz w:val="24"/>
          <w:szCs w:val="24"/>
          <w:lang w:eastAsia="zh-CN"/>
        </w:rPr>
        <w:t xml:space="preserve"> </w:t>
      </w:r>
      <w:r w:rsidRPr="00E5591D">
        <w:rPr>
          <w:sz w:val="24"/>
          <w:szCs w:val="24"/>
          <w:lang w:eastAsia="zh-CN"/>
        </w:rPr>
        <w:t>–</w:t>
      </w:r>
      <w:r w:rsidR="00F7424A">
        <w:rPr>
          <w:sz w:val="24"/>
          <w:szCs w:val="24"/>
          <w:lang w:eastAsia="zh-CN"/>
        </w:rPr>
        <w:t xml:space="preserve"> 66</w:t>
      </w:r>
      <w:r>
        <w:rPr>
          <w:sz w:val="24"/>
          <w:szCs w:val="24"/>
          <w:lang w:eastAsia="zh-CN"/>
        </w:rPr>
        <w:t xml:space="preserve"> = D</w:t>
      </w:r>
    </w:p>
    <w:p w:rsidR="00E5591D" w:rsidRDefault="00E5591D" w:rsidP="00E5591D">
      <w:pPr>
        <w:rPr>
          <w:sz w:val="24"/>
          <w:szCs w:val="24"/>
          <w:lang w:eastAsia="zh-CN"/>
        </w:rPr>
      </w:pPr>
      <w:r>
        <w:rPr>
          <w:rFonts w:hint="eastAsia"/>
          <w:sz w:val="24"/>
          <w:szCs w:val="24"/>
          <w:lang w:eastAsia="zh-CN"/>
        </w:rPr>
        <w:t xml:space="preserve">67 </w:t>
      </w:r>
      <w:r w:rsidRPr="00E5591D">
        <w:rPr>
          <w:sz w:val="24"/>
          <w:szCs w:val="24"/>
          <w:lang w:eastAsia="zh-CN"/>
        </w:rPr>
        <w:t>–</w:t>
      </w:r>
      <w:r>
        <w:rPr>
          <w:sz w:val="24"/>
          <w:szCs w:val="24"/>
          <w:lang w:eastAsia="zh-CN"/>
        </w:rPr>
        <w:t xml:space="preserve"> 69 = D+</w:t>
      </w:r>
    </w:p>
    <w:p w:rsidR="00E5591D" w:rsidRPr="00E5591D" w:rsidRDefault="00E5591D" w:rsidP="00E5591D">
      <w:pPr>
        <w:rPr>
          <w:sz w:val="24"/>
          <w:szCs w:val="24"/>
          <w:lang w:eastAsia="zh-CN"/>
        </w:rPr>
      </w:pPr>
      <w:r w:rsidRPr="00E5591D">
        <w:rPr>
          <w:sz w:val="24"/>
          <w:szCs w:val="24"/>
          <w:lang w:eastAsia="zh-CN"/>
        </w:rPr>
        <w:t>70 – 73 = C-</w:t>
      </w:r>
    </w:p>
    <w:p w:rsidR="00E5591D" w:rsidRPr="00E5591D" w:rsidRDefault="00E5591D" w:rsidP="00E5591D">
      <w:pPr>
        <w:rPr>
          <w:sz w:val="24"/>
          <w:szCs w:val="24"/>
          <w:lang w:eastAsia="zh-CN"/>
        </w:rPr>
      </w:pPr>
      <w:r w:rsidRPr="00E5591D">
        <w:rPr>
          <w:sz w:val="24"/>
          <w:szCs w:val="24"/>
          <w:lang w:eastAsia="zh-CN"/>
        </w:rPr>
        <w:t>74 – 76 = C</w:t>
      </w:r>
    </w:p>
    <w:p w:rsidR="00E5591D" w:rsidRPr="00E5591D" w:rsidRDefault="00E5591D" w:rsidP="00E5591D">
      <w:pPr>
        <w:rPr>
          <w:sz w:val="24"/>
          <w:szCs w:val="24"/>
          <w:lang w:eastAsia="zh-CN"/>
        </w:rPr>
      </w:pPr>
      <w:r w:rsidRPr="00E5591D">
        <w:rPr>
          <w:sz w:val="24"/>
          <w:szCs w:val="24"/>
          <w:lang w:eastAsia="zh-CN"/>
        </w:rPr>
        <w:t>77 – 79 = C+</w:t>
      </w:r>
    </w:p>
    <w:p w:rsidR="00E5591D" w:rsidRPr="00E5591D" w:rsidRDefault="00E5591D" w:rsidP="00E5591D">
      <w:pPr>
        <w:rPr>
          <w:sz w:val="24"/>
          <w:szCs w:val="24"/>
          <w:lang w:eastAsia="zh-CN"/>
        </w:rPr>
      </w:pPr>
      <w:r w:rsidRPr="00E5591D">
        <w:rPr>
          <w:sz w:val="24"/>
          <w:szCs w:val="24"/>
          <w:lang w:eastAsia="zh-CN"/>
        </w:rPr>
        <w:t>80 – 83 = B-</w:t>
      </w:r>
    </w:p>
    <w:p w:rsidR="00E5591D" w:rsidRPr="00E5591D" w:rsidRDefault="00E5591D" w:rsidP="00E5591D">
      <w:pPr>
        <w:rPr>
          <w:sz w:val="24"/>
          <w:szCs w:val="24"/>
          <w:lang w:eastAsia="zh-CN"/>
        </w:rPr>
      </w:pPr>
      <w:r w:rsidRPr="00E5591D">
        <w:rPr>
          <w:sz w:val="24"/>
          <w:szCs w:val="24"/>
          <w:lang w:eastAsia="zh-CN"/>
        </w:rPr>
        <w:t>84 – 86 = B</w:t>
      </w:r>
    </w:p>
    <w:p w:rsidR="00E5591D" w:rsidRPr="00E5591D" w:rsidRDefault="00E5591D" w:rsidP="00E5591D">
      <w:pPr>
        <w:rPr>
          <w:sz w:val="24"/>
          <w:szCs w:val="24"/>
          <w:lang w:eastAsia="zh-CN"/>
        </w:rPr>
      </w:pPr>
      <w:r w:rsidRPr="00E5591D">
        <w:rPr>
          <w:sz w:val="24"/>
          <w:szCs w:val="24"/>
          <w:lang w:eastAsia="zh-CN"/>
        </w:rPr>
        <w:t>87 – 89 = B+</w:t>
      </w:r>
    </w:p>
    <w:p w:rsidR="00E5591D" w:rsidRPr="00E5591D" w:rsidRDefault="00E5591D" w:rsidP="00E5591D">
      <w:pPr>
        <w:rPr>
          <w:sz w:val="24"/>
          <w:szCs w:val="24"/>
          <w:lang w:eastAsia="zh-CN"/>
        </w:rPr>
      </w:pPr>
      <w:r w:rsidRPr="00E5591D">
        <w:rPr>
          <w:sz w:val="24"/>
          <w:szCs w:val="24"/>
          <w:lang w:eastAsia="zh-CN"/>
        </w:rPr>
        <w:t>90 – 93 = A-</w:t>
      </w:r>
    </w:p>
    <w:p w:rsidR="00E5591D" w:rsidRPr="00E5591D" w:rsidRDefault="00E5591D" w:rsidP="00E5591D">
      <w:pPr>
        <w:rPr>
          <w:sz w:val="24"/>
          <w:szCs w:val="24"/>
          <w:lang w:eastAsia="zh-CN"/>
        </w:rPr>
      </w:pPr>
      <w:r w:rsidRPr="00E5591D">
        <w:rPr>
          <w:sz w:val="24"/>
          <w:szCs w:val="24"/>
          <w:lang w:eastAsia="zh-CN"/>
        </w:rPr>
        <w:t>94 – 96 = A</w:t>
      </w:r>
    </w:p>
    <w:p w:rsidR="00E5591D" w:rsidRPr="006603AB" w:rsidRDefault="00E5591D" w:rsidP="00E5591D">
      <w:pPr>
        <w:rPr>
          <w:sz w:val="24"/>
          <w:szCs w:val="24"/>
          <w:lang w:eastAsia="zh-CN"/>
        </w:rPr>
      </w:pPr>
      <w:r w:rsidRPr="00E5591D">
        <w:rPr>
          <w:sz w:val="24"/>
          <w:szCs w:val="24"/>
          <w:lang w:eastAsia="zh-CN"/>
        </w:rPr>
        <w:t>97 – 100 = A+</w:t>
      </w:r>
    </w:p>
    <w:p w:rsidR="009C5F81" w:rsidRPr="006603AB" w:rsidRDefault="009C5F81">
      <w:pPr>
        <w:rPr>
          <w:sz w:val="24"/>
          <w:szCs w:val="24"/>
        </w:rPr>
      </w:pPr>
    </w:p>
    <w:p w:rsidR="004428BA" w:rsidRPr="006603AB" w:rsidRDefault="004428BA">
      <w:pPr>
        <w:rPr>
          <w:sz w:val="24"/>
          <w:szCs w:val="24"/>
        </w:rPr>
      </w:pPr>
      <w:r w:rsidRPr="006603AB">
        <w:rPr>
          <w:sz w:val="24"/>
          <w:szCs w:val="24"/>
        </w:rPr>
        <w:t>You are bound by the Honor Code for all course assignments and exams.</w:t>
      </w:r>
    </w:p>
    <w:p w:rsidR="004428BA" w:rsidRPr="006603AB" w:rsidRDefault="004428BA">
      <w:pPr>
        <w:rPr>
          <w:sz w:val="24"/>
          <w:szCs w:val="24"/>
        </w:rPr>
      </w:pPr>
    </w:p>
    <w:p w:rsidR="00692095" w:rsidRDefault="004428BA" w:rsidP="004428BA">
      <w:pPr>
        <w:rPr>
          <w:sz w:val="24"/>
          <w:szCs w:val="24"/>
        </w:rPr>
      </w:pPr>
      <w:r w:rsidRPr="006603AB">
        <w:rPr>
          <w:sz w:val="24"/>
          <w:szCs w:val="24"/>
        </w:rPr>
        <w:t xml:space="preserve">As a rule, points will be deducted from assignments turned in late at a rate of 5 points per day. No homework will be accepted </w:t>
      </w:r>
      <w:r w:rsidR="00283CBB" w:rsidRPr="006603AB">
        <w:rPr>
          <w:sz w:val="24"/>
          <w:szCs w:val="24"/>
        </w:rPr>
        <w:t>past one</w:t>
      </w:r>
      <w:r w:rsidRPr="006603AB">
        <w:rPr>
          <w:sz w:val="24"/>
          <w:szCs w:val="24"/>
        </w:rPr>
        <w:t xml:space="preserve"> week </w:t>
      </w:r>
      <w:r w:rsidR="00283CBB" w:rsidRPr="006603AB">
        <w:rPr>
          <w:sz w:val="24"/>
          <w:szCs w:val="24"/>
        </w:rPr>
        <w:t xml:space="preserve">after </w:t>
      </w:r>
      <w:r w:rsidRPr="006603AB">
        <w:rPr>
          <w:sz w:val="24"/>
          <w:szCs w:val="24"/>
        </w:rPr>
        <w:t xml:space="preserve">the due date.  No homework will be accepted via email.  </w:t>
      </w:r>
      <w:r w:rsidRPr="006603AB">
        <w:rPr>
          <w:sz w:val="24"/>
          <w:szCs w:val="24"/>
        </w:rPr>
        <w:lastRenderedPageBreak/>
        <w:t xml:space="preserve">General guidelines for written assignments </w:t>
      </w:r>
      <w:r w:rsidR="00283CBB" w:rsidRPr="006603AB">
        <w:rPr>
          <w:sz w:val="24"/>
          <w:szCs w:val="24"/>
        </w:rPr>
        <w:t>are</w:t>
      </w:r>
      <w:r w:rsidRPr="006603AB">
        <w:rPr>
          <w:sz w:val="24"/>
          <w:szCs w:val="24"/>
        </w:rPr>
        <w:t xml:space="preserve"> outlined below, and expectations for each assignment will be clearly stated at the time the assignments are given.</w:t>
      </w:r>
    </w:p>
    <w:p w:rsidR="009E6828" w:rsidRPr="000B7942" w:rsidRDefault="009E6828" w:rsidP="004428BA">
      <w:pPr>
        <w:rPr>
          <w:sz w:val="24"/>
          <w:szCs w:val="24"/>
          <w:lang w:eastAsia="zh-CN"/>
        </w:rPr>
      </w:pPr>
    </w:p>
    <w:p w:rsidR="00692095" w:rsidRPr="006603AB" w:rsidRDefault="00692095" w:rsidP="00262C6B">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4"/>
          <w:szCs w:val="24"/>
          <w:u w:val="single"/>
        </w:rPr>
      </w:pPr>
      <w:r w:rsidRPr="006603AB">
        <w:rPr>
          <w:rFonts w:cs="Arial"/>
          <w:b/>
          <w:sz w:val="24"/>
          <w:szCs w:val="24"/>
          <w:u w:val="single"/>
        </w:rPr>
        <w:t>Lectures</w:t>
      </w:r>
    </w:p>
    <w:p w:rsidR="00692095" w:rsidRPr="006603AB" w:rsidRDefault="00692095" w:rsidP="0069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4"/>
          <w:szCs w:val="24"/>
        </w:rPr>
      </w:pPr>
      <w:r w:rsidRPr="006603AB">
        <w:rPr>
          <w:rFonts w:cs="Helvetica"/>
          <w:sz w:val="24"/>
          <w:szCs w:val="24"/>
        </w:rPr>
        <w:t xml:space="preserve">This course meets </w:t>
      </w:r>
      <w:r w:rsidRPr="006603AB">
        <w:rPr>
          <w:rFonts w:cs="Helvetica" w:hint="eastAsia"/>
          <w:sz w:val="24"/>
          <w:szCs w:val="24"/>
          <w:lang w:eastAsia="zh-CN"/>
        </w:rPr>
        <w:t>once</w:t>
      </w:r>
      <w:r w:rsidRPr="006603AB">
        <w:rPr>
          <w:rFonts w:cs="Helvetica"/>
          <w:sz w:val="24"/>
          <w:szCs w:val="24"/>
        </w:rPr>
        <w:t xml:space="preserve"> a week as a lecture.  During lecture, students are expected to take notes, listen and participate when appropriate.  Intolerable activity includes (but is not limited to): cell-phone use, laptop use aside from note taking/following</w:t>
      </w:r>
      <w:r w:rsidRPr="006603AB">
        <w:rPr>
          <w:rFonts w:cs="Helvetica" w:hint="eastAsia"/>
          <w:sz w:val="24"/>
          <w:szCs w:val="24"/>
          <w:lang w:eastAsia="zh-CN"/>
        </w:rPr>
        <w:t>/</w:t>
      </w:r>
      <w:r w:rsidRPr="006603AB">
        <w:rPr>
          <w:rFonts w:cs="Helvetica"/>
          <w:sz w:val="24"/>
          <w:szCs w:val="24"/>
          <w:lang w:eastAsia="zh-CN"/>
        </w:rPr>
        <w:t>run</w:t>
      </w:r>
      <w:r w:rsidRPr="006603AB">
        <w:rPr>
          <w:rFonts w:cs="Helvetica" w:hint="eastAsia"/>
          <w:sz w:val="24"/>
          <w:szCs w:val="24"/>
          <w:lang w:eastAsia="zh-CN"/>
        </w:rPr>
        <w:t>ning</w:t>
      </w:r>
      <w:r w:rsidRPr="006603AB">
        <w:rPr>
          <w:rFonts w:cs="Helvetica"/>
          <w:sz w:val="24"/>
          <w:szCs w:val="24"/>
          <w:lang w:eastAsia="zh-CN"/>
        </w:rPr>
        <w:t xml:space="preserve"> models and applications</w:t>
      </w:r>
      <w:r w:rsidRPr="006603AB">
        <w:rPr>
          <w:rFonts w:cs="Helvetica"/>
          <w:sz w:val="24"/>
          <w:szCs w:val="24"/>
        </w:rPr>
        <w:t>, sleeping, and newspaper/magazine reading.</w:t>
      </w:r>
    </w:p>
    <w:p w:rsidR="00692095" w:rsidRPr="006603AB" w:rsidRDefault="00692095" w:rsidP="00692095">
      <w:pPr>
        <w:rPr>
          <w:b/>
          <w:sz w:val="24"/>
          <w:szCs w:val="24"/>
          <w:u w:val="single"/>
          <w:lang w:eastAsia="zh-CN"/>
        </w:rPr>
      </w:pPr>
    </w:p>
    <w:p w:rsidR="00692095" w:rsidRPr="006603AB" w:rsidRDefault="00692095" w:rsidP="00692095">
      <w:pPr>
        <w:rPr>
          <w:b/>
          <w:sz w:val="24"/>
          <w:szCs w:val="24"/>
          <w:u w:val="single"/>
        </w:rPr>
      </w:pPr>
      <w:r w:rsidRPr="006603AB">
        <w:rPr>
          <w:b/>
          <w:sz w:val="24"/>
          <w:szCs w:val="24"/>
          <w:u w:val="single"/>
        </w:rPr>
        <w:t>Attendance</w:t>
      </w:r>
    </w:p>
    <w:p w:rsidR="006F4442" w:rsidRPr="000B7942" w:rsidRDefault="00692095" w:rsidP="006F4442">
      <w:pPr>
        <w:rPr>
          <w:sz w:val="24"/>
          <w:szCs w:val="24"/>
        </w:rPr>
      </w:pPr>
      <w:r w:rsidRPr="000B7942">
        <w:rPr>
          <w:sz w:val="24"/>
          <w:szCs w:val="24"/>
        </w:rPr>
        <w:t xml:space="preserve">Attendance is mandatory.  </w:t>
      </w:r>
      <w:r w:rsidR="006F4442" w:rsidRPr="000B7942">
        <w:rPr>
          <w:sz w:val="24"/>
          <w:szCs w:val="24"/>
        </w:rPr>
        <w:t xml:space="preserve">You are expected to take an active part in all class exercises. For the purposes of this course, attendance means arrive to discussion at the proper time, participate when asked, and not leave until class is dismissed. The philosophy of this course is based on learning by doing, so be prepared to participate, learn, and think. </w:t>
      </w:r>
    </w:p>
    <w:p w:rsidR="00692095" w:rsidRPr="000B7942" w:rsidRDefault="00692095" w:rsidP="00692095">
      <w:pPr>
        <w:pStyle w:val="NormalWeb"/>
        <w:spacing w:before="0" w:beforeAutospacing="0" w:after="0" w:afterAutospacing="0"/>
        <w:rPr>
          <w:rFonts w:ascii="Times New Roman" w:hAnsi="Times New Roman" w:cs="Times New Roman"/>
        </w:rPr>
      </w:pPr>
      <w:r w:rsidRPr="000B7942">
        <w:rPr>
          <w:rFonts w:ascii="Times New Roman" w:hAnsi="Times New Roman" w:cs="Times New Roman"/>
        </w:rPr>
        <w:t>However, in the event that a class must be missed due to an illness, the policy in this class is as follows:</w:t>
      </w:r>
    </w:p>
    <w:p w:rsidR="00692095" w:rsidRPr="006603AB" w:rsidRDefault="00692095" w:rsidP="00692095">
      <w:pPr>
        <w:numPr>
          <w:ilvl w:val="0"/>
          <w:numId w:val="1"/>
        </w:numPr>
        <w:rPr>
          <w:sz w:val="24"/>
          <w:szCs w:val="24"/>
        </w:rPr>
      </w:pPr>
      <w:r w:rsidRPr="006603AB">
        <w:rPr>
          <w:sz w:val="24"/>
          <w:szCs w:val="24"/>
        </w:rPr>
        <w:t>For every medically necessary absence from class, a reasonable effort sho</w:t>
      </w:r>
      <w:r w:rsidR="006F4442" w:rsidRPr="006603AB">
        <w:rPr>
          <w:sz w:val="24"/>
          <w:szCs w:val="24"/>
        </w:rPr>
        <w:t>uld be made to notify me</w:t>
      </w:r>
      <w:r w:rsidRPr="006603AB">
        <w:rPr>
          <w:sz w:val="24"/>
          <w:szCs w:val="24"/>
        </w:rPr>
        <w:t xml:space="preserve"> in advance of the class. When returning to class, students must bring a note identifying the date of and reason for the absence, and acknowledging that the information in the note is accurate.</w:t>
      </w:r>
    </w:p>
    <w:p w:rsidR="00692095" w:rsidRPr="006603AB" w:rsidRDefault="00692095" w:rsidP="00692095">
      <w:pPr>
        <w:numPr>
          <w:ilvl w:val="0"/>
          <w:numId w:val="1"/>
        </w:numPr>
        <w:rPr>
          <w:sz w:val="24"/>
          <w:szCs w:val="24"/>
        </w:rPr>
      </w:pPr>
      <w:r w:rsidRPr="006603AB">
        <w:rPr>
          <w:sz w:val="24"/>
          <w:szCs w:val="24"/>
        </w:rPr>
        <w:t>If a student is absent more than 1 time, he/she is</w:t>
      </w:r>
      <w:r w:rsidR="006F4442" w:rsidRPr="006603AB">
        <w:rPr>
          <w:rFonts w:hint="eastAsia"/>
          <w:sz w:val="24"/>
          <w:szCs w:val="24"/>
          <w:lang w:eastAsia="zh-CN"/>
        </w:rPr>
        <w:t xml:space="preserve"> </w:t>
      </w:r>
      <w:r w:rsidRPr="006603AB">
        <w:rPr>
          <w:sz w:val="24"/>
          <w:szCs w:val="24"/>
        </w:rPr>
        <w:t>required to bring documentation signed by a health care professional.</w:t>
      </w:r>
    </w:p>
    <w:p w:rsidR="00692095" w:rsidRPr="006603AB" w:rsidRDefault="00692095" w:rsidP="00692095">
      <w:pPr>
        <w:numPr>
          <w:ilvl w:val="0"/>
          <w:numId w:val="1"/>
        </w:numPr>
        <w:rPr>
          <w:sz w:val="24"/>
          <w:szCs w:val="24"/>
        </w:rPr>
      </w:pPr>
      <w:r w:rsidRPr="006603AB">
        <w:rPr>
          <w:sz w:val="24"/>
          <w:szCs w:val="24"/>
        </w:rPr>
        <w:t xml:space="preserve">If a student is absent on days when tests are scheduled he/she </w:t>
      </w:r>
      <w:r w:rsidR="006F4442" w:rsidRPr="006603AB">
        <w:rPr>
          <w:sz w:val="24"/>
          <w:szCs w:val="24"/>
        </w:rPr>
        <w:t>is required to notify me</w:t>
      </w:r>
      <w:r w:rsidRPr="006603AB">
        <w:rPr>
          <w:sz w:val="24"/>
          <w:szCs w:val="24"/>
        </w:rPr>
        <w:t xml:space="preserve"> in advance, and upon returning to class, bring documentation of the illness, signed by a health care professional.</w:t>
      </w:r>
    </w:p>
    <w:p w:rsidR="00F533B1" w:rsidRPr="006603AB" w:rsidRDefault="00F533B1" w:rsidP="00F533B1">
      <w:pPr>
        <w:ind w:left="720"/>
        <w:rPr>
          <w:sz w:val="24"/>
          <w:szCs w:val="24"/>
        </w:rPr>
      </w:pPr>
    </w:p>
    <w:p w:rsidR="00692095" w:rsidRPr="006603AB" w:rsidRDefault="00692095" w:rsidP="00692095">
      <w:pPr>
        <w:rPr>
          <w:sz w:val="24"/>
          <w:szCs w:val="24"/>
        </w:rPr>
      </w:pPr>
      <w:r w:rsidRPr="006603AB">
        <w:rPr>
          <w:sz w:val="24"/>
          <w:szCs w:val="24"/>
        </w:rPr>
        <w:t xml:space="preserve">For more information on the UMD attendance policies, see </w:t>
      </w:r>
      <w:hyperlink r:id="rId9" w:history="1">
        <w:r w:rsidRPr="006603AB">
          <w:rPr>
            <w:rStyle w:val="Hyperlink"/>
            <w:sz w:val="24"/>
            <w:szCs w:val="24"/>
          </w:rPr>
          <w:t>http://faculty.umd.edu/teach/attendance.html</w:t>
        </w:r>
      </w:hyperlink>
      <w:r w:rsidRPr="006603AB">
        <w:rPr>
          <w:sz w:val="24"/>
          <w:szCs w:val="24"/>
        </w:rPr>
        <w:t xml:space="preserve">. </w:t>
      </w:r>
    </w:p>
    <w:p w:rsidR="00692095" w:rsidRPr="006603AB" w:rsidRDefault="00692095" w:rsidP="00692095">
      <w:pPr>
        <w:rPr>
          <w:sz w:val="24"/>
          <w:szCs w:val="24"/>
        </w:rPr>
      </w:pPr>
    </w:p>
    <w:p w:rsidR="00692095" w:rsidRPr="006603AB" w:rsidRDefault="00692095" w:rsidP="00692095">
      <w:pPr>
        <w:rPr>
          <w:sz w:val="24"/>
          <w:szCs w:val="24"/>
        </w:rPr>
      </w:pPr>
      <w:r w:rsidRPr="006603AB">
        <w:rPr>
          <w:sz w:val="24"/>
          <w:szCs w:val="24"/>
        </w:rPr>
        <w:t xml:space="preserve">Students who are absent due to religious observances are responsible for notifying me of projected absences within </w:t>
      </w:r>
      <w:r w:rsidRPr="006603AB">
        <w:rPr>
          <w:b/>
          <w:sz w:val="24"/>
          <w:szCs w:val="24"/>
        </w:rPr>
        <w:t>the first two weeks</w:t>
      </w:r>
      <w:r w:rsidRPr="006603AB">
        <w:rPr>
          <w:sz w:val="24"/>
          <w:szCs w:val="24"/>
        </w:rPr>
        <w:t xml:space="preserve"> of the semester.</w:t>
      </w:r>
    </w:p>
    <w:p w:rsidR="00692095" w:rsidRPr="006603AB" w:rsidRDefault="00692095" w:rsidP="00692095">
      <w:pPr>
        <w:rPr>
          <w:b/>
          <w:sz w:val="24"/>
          <w:szCs w:val="24"/>
          <w:u w:val="single"/>
        </w:rPr>
      </w:pPr>
    </w:p>
    <w:p w:rsidR="00692095" w:rsidRPr="006603AB" w:rsidRDefault="00692095" w:rsidP="00692095">
      <w:pPr>
        <w:rPr>
          <w:b/>
          <w:sz w:val="24"/>
          <w:szCs w:val="24"/>
          <w:u w:val="single"/>
        </w:rPr>
      </w:pPr>
      <w:r w:rsidRPr="006603AB">
        <w:rPr>
          <w:b/>
          <w:sz w:val="24"/>
          <w:szCs w:val="24"/>
          <w:u w:val="single"/>
        </w:rPr>
        <w:t>Notification of Disability</w:t>
      </w:r>
    </w:p>
    <w:p w:rsidR="00692095" w:rsidRPr="006603AB" w:rsidRDefault="00692095" w:rsidP="00692095">
      <w:pPr>
        <w:rPr>
          <w:sz w:val="24"/>
          <w:szCs w:val="24"/>
        </w:rPr>
      </w:pPr>
      <w:r w:rsidRPr="006603AB">
        <w:rPr>
          <w:sz w:val="24"/>
          <w:szCs w:val="24"/>
        </w:rPr>
        <w:t xml:space="preserve">Any student with a documented disability (physical or cognitive) who requires academic accommodations should contact the Disability Resource Center as soon as possible to request an official letter outlining authorized accommodations.  Students should then present said letter to the instructor </w:t>
      </w:r>
      <w:r w:rsidR="00C1372F">
        <w:rPr>
          <w:sz w:val="24"/>
          <w:szCs w:val="24"/>
        </w:rPr>
        <w:t xml:space="preserve">NO LATER than </w:t>
      </w:r>
      <w:r w:rsidR="00997D6D">
        <w:rPr>
          <w:sz w:val="24"/>
          <w:szCs w:val="24"/>
          <w:lang w:eastAsia="zh-CN"/>
        </w:rPr>
        <w:t>Feb</w:t>
      </w:r>
      <w:r w:rsidR="00C1372F">
        <w:rPr>
          <w:sz w:val="24"/>
          <w:szCs w:val="24"/>
        </w:rPr>
        <w:t xml:space="preserve"> </w:t>
      </w:r>
      <w:r w:rsidR="00997D6D">
        <w:rPr>
          <w:rFonts w:hint="eastAsia"/>
          <w:sz w:val="24"/>
          <w:szCs w:val="24"/>
          <w:lang w:eastAsia="zh-CN"/>
        </w:rPr>
        <w:t>5</w:t>
      </w:r>
      <w:r w:rsidR="00C1372F">
        <w:rPr>
          <w:sz w:val="24"/>
          <w:szCs w:val="24"/>
        </w:rPr>
        <w:t>, 201</w:t>
      </w:r>
      <w:r w:rsidR="00BD5345">
        <w:rPr>
          <w:sz w:val="24"/>
          <w:szCs w:val="24"/>
          <w:lang w:eastAsia="zh-CN"/>
        </w:rPr>
        <w:t>4</w:t>
      </w:r>
      <w:r w:rsidRPr="006603AB">
        <w:rPr>
          <w:sz w:val="24"/>
          <w:szCs w:val="24"/>
        </w:rPr>
        <w:t>.</w:t>
      </w:r>
    </w:p>
    <w:p w:rsidR="00692095" w:rsidRPr="006603AB" w:rsidRDefault="00692095" w:rsidP="00692095">
      <w:pPr>
        <w:rPr>
          <w:sz w:val="24"/>
          <w:szCs w:val="24"/>
        </w:rPr>
      </w:pPr>
    </w:p>
    <w:p w:rsidR="00692095" w:rsidRPr="006603AB" w:rsidRDefault="00692095" w:rsidP="00692095">
      <w:pPr>
        <w:rPr>
          <w:b/>
          <w:sz w:val="24"/>
          <w:szCs w:val="24"/>
          <w:u w:val="single"/>
        </w:rPr>
      </w:pPr>
      <w:r w:rsidRPr="006603AB">
        <w:rPr>
          <w:b/>
          <w:sz w:val="24"/>
          <w:szCs w:val="24"/>
          <w:u w:val="single"/>
        </w:rPr>
        <w:t xml:space="preserve">Sexual and Racial Harassment </w:t>
      </w:r>
    </w:p>
    <w:p w:rsidR="00692095" w:rsidRPr="006603AB" w:rsidRDefault="00692095" w:rsidP="00692095">
      <w:pPr>
        <w:rPr>
          <w:sz w:val="24"/>
          <w:szCs w:val="24"/>
        </w:rPr>
      </w:pPr>
      <w:r w:rsidRPr="006603AB">
        <w:rPr>
          <w:sz w:val="24"/>
          <w:szCs w:val="24"/>
        </w:rPr>
        <w:t xml:space="preserve">It is the policy of the University of the Maryland that sexual harassment and racial harassment of students, staff and applicants for admission to the University are prohibited. For further details see the UMD student handbook.  </w:t>
      </w:r>
    </w:p>
    <w:p w:rsidR="006F4442" w:rsidRPr="006603AB" w:rsidRDefault="006F4442" w:rsidP="0069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4"/>
          <w:szCs w:val="24"/>
          <w:u w:val="single"/>
          <w:lang w:eastAsia="zh-CN"/>
        </w:rPr>
      </w:pPr>
    </w:p>
    <w:p w:rsidR="00692095" w:rsidRPr="006603AB" w:rsidRDefault="00692095" w:rsidP="0069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4"/>
          <w:szCs w:val="24"/>
          <w:u w:val="single"/>
        </w:rPr>
      </w:pPr>
      <w:r w:rsidRPr="006603AB">
        <w:rPr>
          <w:rFonts w:cs="Arial"/>
          <w:b/>
          <w:bCs/>
          <w:sz w:val="24"/>
          <w:szCs w:val="24"/>
          <w:u w:val="single"/>
        </w:rPr>
        <w:t>Academic Integrity</w:t>
      </w:r>
    </w:p>
    <w:p w:rsidR="00692095" w:rsidRPr="006603AB" w:rsidRDefault="00692095" w:rsidP="0069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4"/>
          <w:szCs w:val="24"/>
        </w:rPr>
      </w:pPr>
      <w:r w:rsidRPr="006603AB">
        <w:rPr>
          <w:rFonts w:cs="Arial"/>
          <w:sz w:val="24"/>
          <w:szCs w:val="24"/>
        </w:rPr>
        <w:t xml:space="preserve">Academic dishonesty is a serious offence that can result in suspension or expulsion from the University of Maryland. Please refer to the following website to determine how the University of Maryland defines plagiarism and academic dishonesty -- </w:t>
      </w:r>
    </w:p>
    <w:p w:rsidR="004428BA" w:rsidRDefault="00AD03F7" w:rsidP="00F53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hyperlink r:id="rId10" w:history="1">
        <w:r w:rsidR="00F533B1" w:rsidRPr="006603AB">
          <w:rPr>
            <w:rStyle w:val="Hyperlink"/>
            <w:rFonts w:cs="Arial"/>
            <w:sz w:val="24"/>
            <w:szCs w:val="24"/>
          </w:rPr>
          <w:t>http://www.testudo.umd.edu/soc/dishonesty.html</w:t>
        </w:r>
      </w:hyperlink>
      <w:r w:rsidR="00F533B1" w:rsidRPr="006603AB">
        <w:rPr>
          <w:rFonts w:cs="Arial" w:hint="eastAsia"/>
          <w:sz w:val="24"/>
          <w:szCs w:val="24"/>
          <w:lang w:eastAsia="zh-CN"/>
        </w:rPr>
        <w:t xml:space="preserve">. </w:t>
      </w:r>
      <w:r w:rsidR="004428BA" w:rsidRPr="006603AB">
        <w:rPr>
          <w:sz w:val="24"/>
          <w:szCs w:val="24"/>
        </w:rPr>
        <w:t xml:space="preserve">All assignments must be cited properly, especially when using direct quotations, paraphrasing, or using ideas that are not your own and come from another author (Including websites!!!!). </w:t>
      </w:r>
    </w:p>
    <w:p w:rsidR="009E6828" w:rsidRPr="006603AB" w:rsidRDefault="009E6828" w:rsidP="00F53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4"/>
          <w:szCs w:val="24"/>
        </w:rPr>
      </w:pPr>
    </w:p>
    <w:p w:rsidR="004428BA" w:rsidRPr="006603AB" w:rsidRDefault="004428BA" w:rsidP="004428BA">
      <w:pPr>
        <w:rPr>
          <w:sz w:val="24"/>
          <w:szCs w:val="24"/>
          <w:lang w:eastAsia="zh-CN"/>
        </w:rPr>
      </w:pPr>
    </w:p>
    <w:p w:rsidR="006F4442" w:rsidRPr="006603AB" w:rsidRDefault="006F4442" w:rsidP="006F4442">
      <w:pPr>
        <w:rPr>
          <w:sz w:val="24"/>
          <w:szCs w:val="24"/>
        </w:rPr>
      </w:pPr>
      <w:r w:rsidRPr="006603AB">
        <w:rPr>
          <w:b/>
          <w:sz w:val="24"/>
          <w:szCs w:val="24"/>
        </w:rPr>
        <w:lastRenderedPageBreak/>
        <w:t>Disruptive Students</w:t>
      </w:r>
    </w:p>
    <w:p w:rsidR="006F4442" w:rsidRPr="006603AB" w:rsidRDefault="006F4442" w:rsidP="006F4442">
      <w:pPr>
        <w:rPr>
          <w:sz w:val="24"/>
          <w:szCs w:val="24"/>
        </w:rPr>
      </w:pPr>
      <w:r w:rsidRPr="006603AB">
        <w:rPr>
          <w:sz w:val="24"/>
          <w:szCs w:val="24"/>
        </w:rPr>
        <w:t>Students are expected to treat each other with respect.  Disruptive behavior of any kind will not be tolerated.  Students who are unable to show civility with one another, the teaching assistants, or myself will be subject to being referred to the Office of Student Conduct or to Campus Police.  You are expected to adhere to the Code of Student Conduct.</w:t>
      </w:r>
    </w:p>
    <w:p w:rsidR="006F4442" w:rsidRPr="006603AB" w:rsidRDefault="006F4442" w:rsidP="004428BA">
      <w:pPr>
        <w:rPr>
          <w:sz w:val="24"/>
          <w:szCs w:val="24"/>
          <w:lang w:eastAsia="zh-CN"/>
        </w:rPr>
      </w:pPr>
    </w:p>
    <w:p w:rsidR="004428BA" w:rsidRPr="006603AB" w:rsidRDefault="004428BA" w:rsidP="004428BA">
      <w:pPr>
        <w:rPr>
          <w:sz w:val="24"/>
          <w:szCs w:val="24"/>
        </w:rPr>
      </w:pPr>
      <w:r w:rsidRPr="006603AB">
        <w:rPr>
          <w:b/>
          <w:sz w:val="24"/>
          <w:szCs w:val="24"/>
        </w:rPr>
        <w:t>Guidelines for written assignments:</w:t>
      </w:r>
      <w:r w:rsidR="00EE7E1D">
        <w:rPr>
          <w:sz w:val="24"/>
          <w:szCs w:val="24"/>
        </w:rPr>
        <w:t xml:space="preserve"> You have a number of</w:t>
      </w:r>
      <w:r w:rsidRPr="006603AB">
        <w:rPr>
          <w:sz w:val="24"/>
          <w:szCs w:val="24"/>
        </w:rPr>
        <w:t xml:space="preserve"> written assignments for this course. Specific expectations and materials for each assignment will be discussed in class. However, these are the guidelines to follow: </w:t>
      </w:r>
    </w:p>
    <w:p w:rsidR="00017FFB" w:rsidRPr="006603AB" w:rsidRDefault="004428BA" w:rsidP="004428BA">
      <w:pPr>
        <w:rPr>
          <w:sz w:val="24"/>
          <w:szCs w:val="24"/>
        </w:rPr>
      </w:pPr>
      <w:r w:rsidRPr="006603AB">
        <w:rPr>
          <w:sz w:val="24"/>
          <w:szCs w:val="24"/>
        </w:rPr>
        <w:t xml:space="preserve">• </w:t>
      </w:r>
      <w:r w:rsidR="00017FFB" w:rsidRPr="006603AB">
        <w:rPr>
          <w:sz w:val="24"/>
          <w:szCs w:val="24"/>
        </w:rPr>
        <w:t>Submit assignments plus calculations</w:t>
      </w:r>
      <w:r w:rsidR="00EE7E1D">
        <w:rPr>
          <w:sz w:val="24"/>
          <w:szCs w:val="24"/>
        </w:rPr>
        <w:t xml:space="preserve"> (data-sheet and R code)</w:t>
      </w:r>
      <w:r w:rsidR="00017FFB" w:rsidRPr="006603AB">
        <w:rPr>
          <w:sz w:val="24"/>
          <w:szCs w:val="24"/>
        </w:rPr>
        <w:t xml:space="preserve"> electronically using </w:t>
      </w:r>
      <w:r w:rsidR="0098791F">
        <w:rPr>
          <w:rFonts w:hint="eastAsia"/>
          <w:sz w:val="24"/>
          <w:szCs w:val="24"/>
          <w:lang w:eastAsia="zh-CN"/>
        </w:rPr>
        <w:t>ELMS</w:t>
      </w:r>
      <w:r w:rsidR="00017FFB" w:rsidRPr="006603AB">
        <w:rPr>
          <w:sz w:val="24"/>
          <w:szCs w:val="24"/>
        </w:rPr>
        <w:t>. Assignment will not be graded until the associated calculations are received.</w:t>
      </w:r>
    </w:p>
    <w:p w:rsidR="004428BA" w:rsidRPr="006603AB" w:rsidRDefault="00017FFB" w:rsidP="004428BA">
      <w:pPr>
        <w:rPr>
          <w:sz w:val="24"/>
          <w:szCs w:val="24"/>
        </w:rPr>
      </w:pPr>
      <w:r w:rsidRPr="006603AB">
        <w:rPr>
          <w:sz w:val="24"/>
          <w:szCs w:val="24"/>
        </w:rPr>
        <w:t>• The assignment has</w:t>
      </w:r>
      <w:r w:rsidR="00976F72" w:rsidRPr="006603AB">
        <w:rPr>
          <w:sz w:val="24"/>
          <w:szCs w:val="24"/>
        </w:rPr>
        <w:t xml:space="preserve"> to</w:t>
      </w:r>
      <w:r w:rsidRPr="006603AB">
        <w:rPr>
          <w:sz w:val="24"/>
          <w:szCs w:val="24"/>
        </w:rPr>
        <w:t xml:space="preserve"> be submitted at the specified day and time. A 5 % </w:t>
      </w:r>
      <w:r w:rsidR="004631E4" w:rsidRPr="006603AB">
        <w:rPr>
          <w:sz w:val="24"/>
          <w:szCs w:val="24"/>
        </w:rPr>
        <w:t>penalty</w:t>
      </w:r>
      <w:r w:rsidRPr="006603AB">
        <w:rPr>
          <w:sz w:val="24"/>
          <w:szCs w:val="24"/>
        </w:rPr>
        <w:t xml:space="preserve"> will be </w:t>
      </w:r>
      <w:r w:rsidR="004631E4" w:rsidRPr="006603AB">
        <w:rPr>
          <w:sz w:val="24"/>
          <w:szCs w:val="24"/>
        </w:rPr>
        <w:t>given</w:t>
      </w:r>
      <w:r w:rsidRPr="006603AB">
        <w:rPr>
          <w:sz w:val="24"/>
          <w:szCs w:val="24"/>
        </w:rPr>
        <w:t xml:space="preserve"> for each day</w:t>
      </w:r>
      <w:r w:rsidR="004631E4" w:rsidRPr="006603AB">
        <w:rPr>
          <w:sz w:val="24"/>
          <w:szCs w:val="24"/>
        </w:rPr>
        <w:t xml:space="preserve"> that the assignment is late</w:t>
      </w:r>
      <w:r w:rsidR="004428BA" w:rsidRPr="006603AB">
        <w:rPr>
          <w:sz w:val="24"/>
          <w:szCs w:val="24"/>
        </w:rPr>
        <w:t>.</w:t>
      </w:r>
    </w:p>
    <w:p w:rsidR="004428BA" w:rsidRPr="006603AB" w:rsidRDefault="004428BA" w:rsidP="004428BA">
      <w:pPr>
        <w:rPr>
          <w:sz w:val="24"/>
          <w:szCs w:val="24"/>
        </w:rPr>
      </w:pPr>
      <w:r w:rsidRPr="006603AB">
        <w:rPr>
          <w:sz w:val="24"/>
          <w:szCs w:val="24"/>
        </w:rPr>
        <w:t>•</w:t>
      </w:r>
      <w:r w:rsidR="00E677B3" w:rsidRPr="006603AB">
        <w:rPr>
          <w:sz w:val="24"/>
          <w:szCs w:val="24"/>
        </w:rPr>
        <w:t xml:space="preserve"> </w:t>
      </w:r>
      <w:r w:rsidRPr="006603AB">
        <w:rPr>
          <w:sz w:val="24"/>
          <w:szCs w:val="24"/>
        </w:rPr>
        <w:t>A cover sheet for each assignment should be included which contains your name, date, assignment and title.</w:t>
      </w:r>
    </w:p>
    <w:p w:rsidR="004428BA" w:rsidRPr="006603AB" w:rsidRDefault="004428BA" w:rsidP="004428BA">
      <w:pPr>
        <w:rPr>
          <w:sz w:val="24"/>
          <w:szCs w:val="24"/>
        </w:rPr>
      </w:pPr>
      <w:r w:rsidRPr="006603AB">
        <w:rPr>
          <w:sz w:val="24"/>
          <w:szCs w:val="24"/>
        </w:rPr>
        <w:t>•</w:t>
      </w:r>
      <w:r w:rsidR="00E677B3" w:rsidRPr="006603AB">
        <w:rPr>
          <w:sz w:val="24"/>
          <w:szCs w:val="24"/>
        </w:rPr>
        <w:t xml:space="preserve"> </w:t>
      </w:r>
      <w:r w:rsidRPr="006603AB">
        <w:rPr>
          <w:sz w:val="24"/>
          <w:szCs w:val="24"/>
        </w:rPr>
        <w:t>Follow the guidelines for each assignment’s word length.</w:t>
      </w:r>
    </w:p>
    <w:p w:rsidR="004428BA" w:rsidRPr="006603AB" w:rsidRDefault="004428BA" w:rsidP="004428BA">
      <w:pPr>
        <w:rPr>
          <w:sz w:val="24"/>
          <w:szCs w:val="24"/>
        </w:rPr>
      </w:pPr>
      <w:r w:rsidRPr="006603AB">
        <w:rPr>
          <w:sz w:val="24"/>
          <w:szCs w:val="24"/>
        </w:rPr>
        <w:t>•</w:t>
      </w:r>
      <w:r w:rsidR="00E677B3" w:rsidRPr="006603AB">
        <w:rPr>
          <w:sz w:val="24"/>
          <w:szCs w:val="24"/>
        </w:rPr>
        <w:t xml:space="preserve"> </w:t>
      </w:r>
      <w:r w:rsidRPr="006603AB">
        <w:rPr>
          <w:sz w:val="24"/>
          <w:szCs w:val="24"/>
        </w:rPr>
        <w:t>Assignments will be graded on the following criteria: content, presentation, organization, clarity, and grammar</w:t>
      </w:r>
      <w:r w:rsidR="00283CBB" w:rsidRPr="006603AB">
        <w:rPr>
          <w:sz w:val="24"/>
          <w:szCs w:val="24"/>
        </w:rPr>
        <w:t xml:space="preserve"> and will be handed out and specified for each assignment</w:t>
      </w:r>
      <w:r w:rsidRPr="006603AB">
        <w:rPr>
          <w:sz w:val="24"/>
          <w:szCs w:val="24"/>
        </w:rPr>
        <w:t>.</w:t>
      </w:r>
    </w:p>
    <w:p w:rsidR="004428BA" w:rsidRPr="006603AB" w:rsidRDefault="004428BA" w:rsidP="004428BA">
      <w:pPr>
        <w:rPr>
          <w:sz w:val="24"/>
          <w:szCs w:val="24"/>
        </w:rPr>
      </w:pPr>
      <w:r w:rsidRPr="006603AB">
        <w:rPr>
          <w:sz w:val="24"/>
          <w:szCs w:val="24"/>
        </w:rPr>
        <w:t>•</w:t>
      </w:r>
      <w:r w:rsidR="00E677B3" w:rsidRPr="006603AB">
        <w:rPr>
          <w:sz w:val="24"/>
          <w:szCs w:val="24"/>
        </w:rPr>
        <w:t xml:space="preserve"> </w:t>
      </w:r>
      <w:r w:rsidRPr="006603AB">
        <w:rPr>
          <w:sz w:val="24"/>
          <w:szCs w:val="24"/>
        </w:rPr>
        <w:t xml:space="preserve">Must include proper </w:t>
      </w:r>
      <w:r w:rsidR="00283CBB" w:rsidRPr="006603AB">
        <w:rPr>
          <w:sz w:val="24"/>
          <w:szCs w:val="24"/>
        </w:rPr>
        <w:t xml:space="preserve">and consistent </w:t>
      </w:r>
      <w:r w:rsidRPr="006603AB">
        <w:rPr>
          <w:sz w:val="24"/>
          <w:szCs w:val="24"/>
        </w:rPr>
        <w:t>citation.</w:t>
      </w:r>
    </w:p>
    <w:p w:rsidR="00085CB7" w:rsidRDefault="00085CB7" w:rsidP="00085CB7">
      <w:pPr>
        <w:spacing w:after="200" w:line="276" w:lineRule="auto"/>
        <w:rPr>
          <w:b/>
          <w:sz w:val="24"/>
          <w:szCs w:val="24"/>
        </w:rPr>
      </w:pPr>
    </w:p>
    <w:p w:rsidR="00B06E70" w:rsidRPr="006603AB" w:rsidRDefault="00B06E70" w:rsidP="00085CB7">
      <w:pPr>
        <w:spacing w:after="200" w:line="276" w:lineRule="auto"/>
        <w:rPr>
          <w:b/>
          <w:sz w:val="24"/>
          <w:szCs w:val="24"/>
        </w:rPr>
      </w:pPr>
      <w:bookmarkStart w:id="0" w:name="_GoBack"/>
      <w:bookmarkEnd w:id="0"/>
      <w:r w:rsidRPr="006603AB">
        <w:rPr>
          <w:b/>
          <w:sz w:val="24"/>
          <w:szCs w:val="24"/>
        </w:rPr>
        <w:t xml:space="preserve">Course Outline &amp; Schedule </w:t>
      </w:r>
    </w:p>
    <w:tbl>
      <w:tblPr>
        <w:tblW w:w="9720" w:type="dxa"/>
        <w:tblInd w:w="70" w:type="dxa"/>
        <w:tblBorders>
          <w:top w:val="single" w:sz="12" w:space="0" w:color="008000"/>
          <w:left w:val="nil"/>
          <w:bottom w:val="single" w:sz="12" w:space="0" w:color="008000"/>
          <w:right w:val="nil"/>
          <w:insideH w:val="nil"/>
          <w:insideV w:val="nil"/>
        </w:tblBorders>
        <w:tblLayout w:type="fixed"/>
        <w:tblCellMar>
          <w:left w:w="70" w:type="dxa"/>
          <w:right w:w="70" w:type="dxa"/>
        </w:tblCellMar>
        <w:tblLook w:val="00A0" w:firstRow="1" w:lastRow="0" w:firstColumn="1" w:lastColumn="0" w:noHBand="0" w:noVBand="0"/>
      </w:tblPr>
      <w:tblGrid>
        <w:gridCol w:w="3150"/>
        <w:gridCol w:w="6570"/>
      </w:tblGrid>
      <w:tr w:rsidR="00B06E70" w:rsidRPr="006603AB" w:rsidTr="007F7173">
        <w:trPr>
          <w:tblHeader/>
        </w:trPr>
        <w:tc>
          <w:tcPr>
            <w:tcW w:w="3150" w:type="dxa"/>
            <w:tcBorders>
              <w:top w:val="single" w:sz="12" w:space="0" w:color="008000"/>
              <w:bottom w:val="single" w:sz="8" w:space="0" w:color="808080"/>
            </w:tcBorders>
          </w:tcPr>
          <w:p w:rsidR="00B06E70" w:rsidRPr="006603AB" w:rsidRDefault="00B06E70" w:rsidP="00C15269">
            <w:pPr>
              <w:keepNext/>
              <w:keepLines/>
              <w:spacing w:before="120" w:after="120"/>
              <w:ind w:firstLine="110"/>
              <w:rPr>
                <w:b/>
                <w:bCs/>
                <w:sz w:val="24"/>
                <w:szCs w:val="24"/>
              </w:rPr>
            </w:pPr>
            <w:r w:rsidRPr="006603AB">
              <w:rPr>
                <w:b/>
                <w:bCs/>
                <w:sz w:val="24"/>
                <w:szCs w:val="24"/>
              </w:rPr>
              <w:t>Week</w:t>
            </w:r>
            <w:r w:rsidR="00C15269">
              <w:rPr>
                <w:b/>
                <w:bCs/>
                <w:sz w:val="24"/>
                <w:szCs w:val="24"/>
              </w:rPr>
              <w:t>/Date</w:t>
            </w:r>
          </w:p>
        </w:tc>
        <w:tc>
          <w:tcPr>
            <w:tcW w:w="6570" w:type="dxa"/>
            <w:tcBorders>
              <w:top w:val="single" w:sz="12" w:space="0" w:color="008000"/>
              <w:bottom w:val="single" w:sz="8" w:space="0" w:color="808080"/>
            </w:tcBorders>
          </w:tcPr>
          <w:p w:rsidR="00B06E70" w:rsidRPr="006603AB" w:rsidRDefault="00B06E70" w:rsidP="002C7A59">
            <w:pPr>
              <w:keepNext/>
              <w:keepLines/>
              <w:spacing w:before="120" w:after="120"/>
              <w:ind w:right="142"/>
              <w:jc w:val="center"/>
              <w:rPr>
                <w:b/>
                <w:bCs/>
                <w:sz w:val="24"/>
                <w:szCs w:val="24"/>
              </w:rPr>
            </w:pPr>
            <w:r w:rsidRPr="006603AB">
              <w:rPr>
                <w:b/>
                <w:bCs/>
                <w:sz w:val="24"/>
                <w:szCs w:val="24"/>
              </w:rPr>
              <w:t>Topics</w:t>
            </w:r>
          </w:p>
        </w:tc>
      </w:tr>
      <w:tr w:rsidR="00B06E70" w:rsidRPr="006603AB" w:rsidTr="007F7173">
        <w:tc>
          <w:tcPr>
            <w:tcW w:w="3150" w:type="dxa"/>
            <w:tcBorders>
              <w:top w:val="single" w:sz="8" w:space="0" w:color="808080"/>
              <w:bottom w:val="single" w:sz="8" w:space="0" w:color="808080"/>
            </w:tcBorders>
          </w:tcPr>
          <w:p w:rsidR="00B06E70" w:rsidRPr="006603AB" w:rsidRDefault="00B06E70" w:rsidP="00C15269">
            <w:pPr>
              <w:spacing w:before="60"/>
              <w:ind w:firstLine="356"/>
              <w:rPr>
                <w:sz w:val="24"/>
                <w:szCs w:val="24"/>
                <w:lang w:eastAsia="zh-CN"/>
              </w:rPr>
            </w:pPr>
            <w:r w:rsidRPr="006603AB">
              <w:rPr>
                <w:sz w:val="24"/>
                <w:szCs w:val="24"/>
              </w:rPr>
              <w:t>0</w:t>
            </w:r>
            <w:r w:rsidR="00DF3A7A">
              <w:rPr>
                <w:sz w:val="24"/>
                <w:szCs w:val="24"/>
              </w:rPr>
              <w:t>9</w:t>
            </w:r>
            <w:r w:rsidRPr="006603AB">
              <w:rPr>
                <w:sz w:val="24"/>
                <w:szCs w:val="24"/>
              </w:rPr>
              <w:t>/</w:t>
            </w:r>
            <w:r w:rsidR="00DF3A7A">
              <w:rPr>
                <w:rFonts w:hint="eastAsia"/>
                <w:sz w:val="24"/>
                <w:szCs w:val="24"/>
                <w:lang w:eastAsia="zh-CN"/>
              </w:rPr>
              <w:t>0</w:t>
            </w:r>
            <w:r w:rsidR="008C2069">
              <w:rPr>
                <w:sz w:val="24"/>
                <w:szCs w:val="24"/>
                <w:lang w:eastAsia="zh-CN"/>
              </w:rPr>
              <w:t>3</w:t>
            </w:r>
          </w:p>
        </w:tc>
        <w:tc>
          <w:tcPr>
            <w:tcW w:w="6570" w:type="dxa"/>
            <w:tcBorders>
              <w:top w:val="single" w:sz="8" w:space="0" w:color="808080"/>
              <w:bottom w:val="single" w:sz="8" w:space="0" w:color="808080"/>
            </w:tcBorders>
          </w:tcPr>
          <w:p w:rsidR="00B06E70" w:rsidRPr="006603AB" w:rsidRDefault="00085CB7" w:rsidP="00820ED7">
            <w:pPr>
              <w:rPr>
                <w:i/>
                <w:iCs/>
                <w:smallCaps/>
                <w:sz w:val="24"/>
                <w:szCs w:val="24"/>
              </w:rPr>
            </w:pPr>
            <w:r w:rsidRPr="00085CB7">
              <w:rPr>
                <w:bCs/>
                <w:sz w:val="24"/>
                <w:szCs w:val="24"/>
              </w:rPr>
              <w:t>The Nature of Econometrics and Economic Data</w:t>
            </w:r>
          </w:p>
        </w:tc>
      </w:tr>
      <w:tr w:rsidR="00820AA7" w:rsidRPr="006603AB" w:rsidTr="007F7173">
        <w:tc>
          <w:tcPr>
            <w:tcW w:w="3150" w:type="dxa"/>
            <w:tcBorders>
              <w:top w:val="single" w:sz="8" w:space="0" w:color="808080"/>
              <w:bottom w:val="single" w:sz="8" w:space="0" w:color="808080"/>
            </w:tcBorders>
          </w:tcPr>
          <w:p w:rsidR="00820AA7" w:rsidRPr="006603AB" w:rsidRDefault="00820AA7" w:rsidP="00142DF2">
            <w:pPr>
              <w:pStyle w:val="Heading8"/>
              <w:ind w:firstLine="356"/>
              <w:jc w:val="left"/>
              <w:rPr>
                <w:rFonts w:ascii="Times New Roman" w:hAnsi="Times New Roman"/>
                <w:b w:val="0"/>
                <w:bCs w:val="0"/>
                <w:sz w:val="24"/>
                <w:szCs w:val="24"/>
                <w:lang w:eastAsia="zh-CN"/>
              </w:rPr>
            </w:pPr>
            <w:r w:rsidRPr="006603AB">
              <w:rPr>
                <w:rFonts w:ascii="Times New Roman" w:hAnsi="Times New Roman"/>
                <w:b w:val="0"/>
                <w:bCs w:val="0"/>
                <w:sz w:val="24"/>
                <w:szCs w:val="24"/>
              </w:rPr>
              <w:t>0</w:t>
            </w:r>
            <w:r w:rsidR="00DF3A7A">
              <w:rPr>
                <w:rFonts w:ascii="Times New Roman" w:hAnsi="Times New Roman" w:hint="eastAsia"/>
                <w:b w:val="0"/>
                <w:bCs w:val="0"/>
                <w:sz w:val="24"/>
                <w:szCs w:val="24"/>
                <w:lang w:eastAsia="zh-CN"/>
              </w:rPr>
              <w:t>9</w:t>
            </w:r>
            <w:r w:rsidRPr="006603AB">
              <w:rPr>
                <w:rFonts w:ascii="Times New Roman" w:hAnsi="Times New Roman"/>
                <w:b w:val="0"/>
                <w:bCs w:val="0"/>
                <w:sz w:val="24"/>
                <w:szCs w:val="24"/>
              </w:rPr>
              <w:t>/</w:t>
            </w:r>
            <w:r w:rsidR="0068669D">
              <w:rPr>
                <w:rFonts w:ascii="Times New Roman" w:hAnsi="Times New Roman"/>
                <w:b w:val="0"/>
                <w:bCs w:val="0"/>
                <w:sz w:val="24"/>
                <w:szCs w:val="24"/>
                <w:lang w:eastAsia="zh-CN"/>
              </w:rPr>
              <w:t>10</w:t>
            </w:r>
          </w:p>
        </w:tc>
        <w:tc>
          <w:tcPr>
            <w:tcW w:w="6570" w:type="dxa"/>
            <w:tcBorders>
              <w:top w:val="single" w:sz="8" w:space="0" w:color="808080"/>
              <w:bottom w:val="single" w:sz="8" w:space="0" w:color="808080"/>
            </w:tcBorders>
          </w:tcPr>
          <w:p w:rsidR="00820AA7" w:rsidRPr="006603AB" w:rsidRDefault="0068669D" w:rsidP="00085CB7">
            <w:pPr>
              <w:rPr>
                <w:sz w:val="24"/>
                <w:szCs w:val="24"/>
              </w:rPr>
            </w:pPr>
            <w:r>
              <w:rPr>
                <w:rFonts w:hint="eastAsia"/>
                <w:sz w:val="24"/>
                <w:szCs w:val="24"/>
              </w:rPr>
              <w:t xml:space="preserve">Introduction to R </w:t>
            </w:r>
          </w:p>
        </w:tc>
      </w:tr>
      <w:tr w:rsidR="008C2069" w:rsidRPr="006603AB" w:rsidTr="007F7173">
        <w:tc>
          <w:tcPr>
            <w:tcW w:w="3150" w:type="dxa"/>
            <w:tcBorders>
              <w:top w:val="single" w:sz="8" w:space="0" w:color="808080"/>
              <w:bottom w:val="single" w:sz="8" w:space="0" w:color="808080"/>
            </w:tcBorders>
          </w:tcPr>
          <w:p w:rsidR="008C2069" w:rsidRPr="006603AB" w:rsidRDefault="008C2069" w:rsidP="008C2069">
            <w:pPr>
              <w:pStyle w:val="Heading8"/>
              <w:ind w:firstLine="356"/>
              <w:jc w:val="left"/>
              <w:rPr>
                <w:rFonts w:ascii="Times New Roman" w:hAnsi="Times New Roman"/>
                <w:b w:val="0"/>
                <w:bCs w:val="0"/>
                <w:sz w:val="24"/>
                <w:szCs w:val="24"/>
                <w:lang w:eastAsia="zh-CN"/>
              </w:rPr>
            </w:pPr>
            <w:r>
              <w:rPr>
                <w:rFonts w:ascii="Times New Roman" w:hAnsi="Times New Roman"/>
                <w:b w:val="0"/>
                <w:bCs w:val="0"/>
                <w:sz w:val="24"/>
                <w:szCs w:val="24"/>
              </w:rPr>
              <w:t>09</w:t>
            </w:r>
            <w:r w:rsidRPr="006603AB">
              <w:rPr>
                <w:rFonts w:ascii="Times New Roman" w:hAnsi="Times New Roman"/>
                <w:b w:val="0"/>
                <w:bCs w:val="0"/>
                <w:sz w:val="24"/>
                <w:szCs w:val="24"/>
              </w:rPr>
              <w:t>/</w:t>
            </w:r>
            <w:r>
              <w:rPr>
                <w:rFonts w:ascii="Times New Roman" w:hAnsi="Times New Roman" w:hint="eastAsia"/>
                <w:b w:val="0"/>
                <w:bCs w:val="0"/>
                <w:sz w:val="24"/>
                <w:szCs w:val="24"/>
                <w:lang w:eastAsia="zh-CN"/>
              </w:rPr>
              <w:t>1</w:t>
            </w:r>
            <w:r w:rsidR="0068669D">
              <w:rPr>
                <w:rFonts w:ascii="Times New Roman" w:hAnsi="Times New Roman"/>
                <w:b w:val="0"/>
                <w:bCs w:val="0"/>
                <w:sz w:val="24"/>
                <w:szCs w:val="24"/>
                <w:lang w:eastAsia="zh-CN"/>
              </w:rPr>
              <w:t>7</w:t>
            </w:r>
          </w:p>
        </w:tc>
        <w:tc>
          <w:tcPr>
            <w:tcW w:w="6570" w:type="dxa"/>
            <w:tcBorders>
              <w:top w:val="single" w:sz="8" w:space="0" w:color="808080"/>
              <w:bottom w:val="single" w:sz="8" w:space="0" w:color="808080"/>
            </w:tcBorders>
          </w:tcPr>
          <w:p w:rsidR="008C2069" w:rsidRPr="006603AB" w:rsidRDefault="008C2069" w:rsidP="008C2069">
            <w:pPr>
              <w:rPr>
                <w:sz w:val="24"/>
                <w:szCs w:val="24"/>
              </w:rPr>
            </w:pPr>
            <w:r w:rsidRPr="00085CB7">
              <w:rPr>
                <w:bCs/>
                <w:sz w:val="24"/>
                <w:szCs w:val="24"/>
              </w:rPr>
              <w:t>The Simple Regression</w:t>
            </w:r>
            <w:r>
              <w:rPr>
                <w:bCs/>
                <w:sz w:val="24"/>
                <w:szCs w:val="24"/>
              </w:rPr>
              <w:t xml:space="preserve"> </w:t>
            </w:r>
            <w:r w:rsidRPr="00085CB7">
              <w:rPr>
                <w:bCs/>
                <w:sz w:val="24"/>
                <w:szCs w:val="24"/>
              </w:rPr>
              <w:t>Model</w:t>
            </w:r>
          </w:p>
        </w:tc>
      </w:tr>
      <w:tr w:rsidR="008C2069" w:rsidRPr="006603AB" w:rsidTr="007F7173">
        <w:tc>
          <w:tcPr>
            <w:tcW w:w="3150" w:type="dxa"/>
            <w:tcBorders>
              <w:top w:val="single" w:sz="8" w:space="0" w:color="808080"/>
              <w:bottom w:val="single" w:sz="8" w:space="0" w:color="808080"/>
            </w:tcBorders>
          </w:tcPr>
          <w:p w:rsidR="008C2069" w:rsidRPr="006603AB" w:rsidRDefault="008C2069" w:rsidP="008C2069">
            <w:pPr>
              <w:pStyle w:val="Heading8"/>
              <w:ind w:firstLine="356"/>
              <w:jc w:val="left"/>
              <w:rPr>
                <w:rFonts w:ascii="Times New Roman" w:hAnsi="Times New Roman"/>
                <w:b w:val="0"/>
                <w:bCs w:val="0"/>
                <w:sz w:val="24"/>
                <w:szCs w:val="24"/>
                <w:lang w:eastAsia="zh-CN"/>
              </w:rPr>
            </w:pPr>
            <w:r>
              <w:rPr>
                <w:rFonts w:ascii="Times New Roman" w:hAnsi="Times New Roman"/>
                <w:b w:val="0"/>
                <w:bCs w:val="0"/>
                <w:sz w:val="24"/>
                <w:szCs w:val="24"/>
              </w:rPr>
              <w:t>09</w:t>
            </w:r>
            <w:r w:rsidRPr="006603AB">
              <w:rPr>
                <w:rFonts w:ascii="Times New Roman" w:hAnsi="Times New Roman"/>
                <w:b w:val="0"/>
                <w:bCs w:val="0"/>
                <w:sz w:val="24"/>
                <w:szCs w:val="24"/>
              </w:rPr>
              <w:t>/</w:t>
            </w:r>
            <w:r>
              <w:rPr>
                <w:rFonts w:ascii="Times New Roman" w:hAnsi="Times New Roman" w:hint="eastAsia"/>
                <w:b w:val="0"/>
                <w:bCs w:val="0"/>
                <w:sz w:val="24"/>
                <w:szCs w:val="24"/>
                <w:lang w:eastAsia="zh-CN"/>
              </w:rPr>
              <w:t>2</w:t>
            </w:r>
            <w:r w:rsidR="0068669D">
              <w:rPr>
                <w:rFonts w:ascii="Times New Roman" w:hAnsi="Times New Roman"/>
                <w:b w:val="0"/>
                <w:bCs w:val="0"/>
                <w:sz w:val="24"/>
                <w:szCs w:val="24"/>
                <w:lang w:eastAsia="zh-CN"/>
              </w:rPr>
              <w:t>4</w:t>
            </w:r>
          </w:p>
        </w:tc>
        <w:tc>
          <w:tcPr>
            <w:tcW w:w="6570" w:type="dxa"/>
            <w:tcBorders>
              <w:top w:val="single" w:sz="8" w:space="0" w:color="808080"/>
              <w:bottom w:val="single" w:sz="8" w:space="0" w:color="808080"/>
            </w:tcBorders>
          </w:tcPr>
          <w:p w:rsidR="008C2069" w:rsidRPr="006603AB" w:rsidRDefault="008C2069" w:rsidP="008C2069">
            <w:pPr>
              <w:rPr>
                <w:sz w:val="24"/>
                <w:szCs w:val="24"/>
                <w:lang w:val="it-IT"/>
              </w:rPr>
            </w:pPr>
            <w:r w:rsidRPr="00085CB7">
              <w:rPr>
                <w:sz w:val="24"/>
                <w:szCs w:val="24"/>
              </w:rPr>
              <w:t>Multiple Regression</w:t>
            </w:r>
            <w:r>
              <w:rPr>
                <w:sz w:val="24"/>
                <w:szCs w:val="24"/>
              </w:rPr>
              <w:t xml:space="preserve"> </w:t>
            </w:r>
            <w:r w:rsidRPr="00085CB7">
              <w:rPr>
                <w:sz w:val="24"/>
                <w:szCs w:val="24"/>
              </w:rPr>
              <w:t>Analysis</w:t>
            </w:r>
            <w:r>
              <w:rPr>
                <w:sz w:val="24"/>
                <w:szCs w:val="24"/>
              </w:rPr>
              <w:t xml:space="preserve"> I</w:t>
            </w:r>
            <w:r w:rsidRPr="00085CB7">
              <w:rPr>
                <w:sz w:val="24"/>
                <w:szCs w:val="24"/>
              </w:rPr>
              <w:t>: Estimation</w:t>
            </w:r>
          </w:p>
        </w:tc>
      </w:tr>
      <w:tr w:rsidR="008C2069" w:rsidRPr="006603AB" w:rsidTr="007F7173">
        <w:tc>
          <w:tcPr>
            <w:tcW w:w="3150" w:type="dxa"/>
            <w:tcBorders>
              <w:top w:val="single" w:sz="8" w:space="0" w:color="808080"/>
              <w:bottom w:val="single" w:sz="8" w:space="0" w:color="808080"/>
            </w:tcBorders>
          </w:tcPr>
          <w:p w:rsidR="008C2069" w:rsidRPr="006603AB" w:rsidRDefault="008C2069" w:rsidP="008C2069">
            <w:pPr>
              <w:pStyle w:val="Heading8"/>
              <w:ind w:firstLine="356"/>
              <w:jc w:val="left"/>
              <w:rPr>
                <w:rFonts w:ascii="Times New Roman" w:hAnsi="Times New Roman"/>
                <w:b w:val="0"/>
                <w:bCs w:val="0"/>
                <w:sz w:val="24"/>
                <w:szCs w:val="24"/>
                <w:lang w:eastAsia="zh-CN"/>
              </w:rPr>
            </w:pPr>
            <w:r>
              <w:rPr>
                <w:rFonts w:ascii="Times New Roman" w:hAnsi="Times New Roman"/>
                <w:b w:val="0"/>
                <w:bCs w:val="0"/>
                <w:sz w:val="24"/>
                <w:szCs w:val="24"/>
              </w:rPr>
              <w:t>10/0</w:t>
            </w:r>
            <w:r w:rsidR="0068669D">
              <w:rPr>
                <w:rFonts w:ascii="Times New Roman" w:hAnsi="Times New Roman"/>
                <w:b w:val="0"/>
                <w:bCs w:val="0"/>
                <w:sz w:val="24"/>
                <w:szCs w:val="24"/>
              </w:rPr>
              <w:t>1</w:t>
            </w:r>
          </w:p>
        </w:tc>
        <w:tc>
          <w:tcPr>
            <w:tcW w:w="6570" w:type="dxa"/>
            <w:tcBorders>
              <w:top w:val="single" w:sz="8" w:space="0" w:color="808080"/>
              <w:bottom w:val="single" w:sz="8" w:space="0" w:color="808080"/>
            </w:tcBorders>
          </w:tcPr>
          <w:p w:rsidR="008C2069" w:rsidRPr="006603AB" w:rsidRDefault="008C2069" w:rsidP="008C2069">
            <w:pPr>
              <w:rPr>
                <w:sz w:val="24"/>
                <w:szCs w:val="24"/>
                <w:lang w:val="it-IT"/>
              </w:rPr>
            </w:pPr>
            <w:r w:rsidRPr="00B5192D">
              <w:rPr>
                <w:sz w:val="24"/>
                <w:szCs w:val="24"/>
              </w:rPr>
              <w:t>Multiple Regression</w:t>
            </w:r>
            <w:r>
              <w:rPr>
                <w:sz w:val="24"/>
                <w:szCs w:val="24"/>
              </w:rPr>
              <w:t xml:space="preserve"> </w:t>
            </w:r>
            <w:r w:rsidRPr="00B5192D">
              <w:rPr>
                <w:sz w:val="24"/>
                <w:szCs w:val="24"/>
              </w:rPr>
              <w:t>Analysis</w:t>
            </w:r>
            <w:r>
              <w:rPr>
                <w:sz w:val="24"/>
                <w:szCs w:val="24"/>
              </w:rPr>
              <w:t xml:space="preserve"> II</w:t>
            </w:r>
            <w:r w:rsidRPr="00B5192D">
              <w:rPr>
                <w:sz w:val="24"/>
                <w:szCs w:val="24"/>
              </w:rPr>
              <w:t>: Inference</w:t>
            </w:r>
          </w:p>
        </w:tc>
      </w:tr>
      <w:tr w:rsidR="008C2069" w:rsidRPr="006603AB" w:rsidTr="007F7173">
        <w:tc>
          <w:tcPr>
            <w:tcW w:w="3150" w:type="dxa"/>
            <w:tcBorders>
              <w:top w:val="single" w:sz="8" w:space="0" w:color="808080"/>
              <w:bottom w:val="single" w:sz="8" w:space="0" w:color="808080"/>
            </w:tcBorders>
          </w:tcPr>
          <w:p w:rsidR="008C2069" w:rsidRPr="006603AB" w:rsidRDefault="008C2069" w:rsidP="008C2069">
            <w:pPr>
              <w:pStyle w:val="Heading8"/>
              <w:ind w:firstLine="356"/>
              <w:jc w:val="left"/>
              <w:rPr>
                <w:rFonts w:ascii="Times New Roman" w:hAnsi="Times New Roman"/>
                <w:b w:val="0"/>
                <w:bCs w:val="0"/>
                <w:sz w:val="24"/>
                <w:szCs w:val="24"/>
                <w:lang w:eastAsia="zh-CN"/>
              </w:rPr>
            </w:pPr>
            <w:r>
              <w:rPr>
                <w:rFonts w:ascii="Times New Roman" w:hAnsi="Times New Roman"/>
                <w:b w:val="0"/>
                <w:sz w:val="24"/>
                <w:szCs w:val="24"/>
              </w:rPr>
              <w:t>10</w:t>
            </w:r>
            <w:r w:rsidRPr="006603AB">
              <w:rPr>
                <w:rFonts w:ascii="Times New Roman" w:hAnsi="Times New Roman"/>
                <w:b w:val="0"/>
                <w:sz w:val="24"/>
                <w:szCs w:val="24"/>
              </w:rPr>
              <w:t>/</w:t>
            </w:r>
            <w:r>
              <w:rPr>
                <w:rFonts w:ascii="Times New Roman" w:hAnsi="Times New Roman" w:hint="eastAsia"/>
                <w:b w:val="0"/>
                <w:sz w:val="24"/>
                <w:szCs w:val="24"/>
                <w:lang w:eastAsia="zh-CN"/>
              </w:rPr>
              <w:t>0</w:t>
            </w:r>
            <w:r w:rsidR="0068669D">
              <w:rPr>
                <w:rFonts w:ascii="Times New Roman" w:hAnsi="Times New Roman"/>
                <w:b w:val="0"/>
                <w:sz w:val="24"/>
                <w:szCs w:val="24"/>
                <w:lang w:eastAsia="zh-CN"/>
              </w:rPr>
              <w:t>8</w:t>
            </w:r>
          </w:p>
        </w:tc>
        <w:tc>
          <w:tcPr>
            <w:tcW w:w="6570" w:type="dxa"/>
            <w:tcBorders>
              <w:top w:val="single" w:sz="8" w:space="0" w:color="808080"/>
              <w:bottom w:val="single" w:sz="8" w:space="0" w:color="808080"/>
            </w:tcBorders>
          </w:tcPr>
          <w:p w:rsidR="008C2069" w:rsidRPr="006603AB" w:rsidRDefault="008C2069" w:rsidP="008C2069">
            <w:pPr>
              <w:rPr>
                <w:sz w:val="24"/>
                <w:szCs w:val="24"/>
              </w:rPr>
            </w:pPr>
            <w:r>
              <w:rPr>
                <w:sz w:val="24"/>
                <w:szCs w:val="24"/>
              </w:rPr>
              <w:t>Spatial Dependence, Measuring Spatial Association &amp; Correlation</w:t>
            </w:r>
          </w:p>
        </w:tc>
      </w:tr>
      <w:tr w:rsidR="008C2069" w:rsidRPr="006603AB" w:rsidTr="007F7173">
        <w:tc>
          <w:tcPr>
            <w:tcW w:w="3150" w:type="dxa"/>
            <w:tcBorders>
              <w:top w:val="single" w:sz="8" w:space="0" w:color="808080"/>
              <w:bottom w:val="single" w:sz="8" w:space="0" w:color="808080"/>
            </w:tcBorders>
          </w:tcPr>
          <w:p w:rsidR="008C2069" w:rsidRPr="006603AB" w:rsidRDefault="008C2069" w:rsidP="008C2069">
            <w:pPr>
              <w:pStyle w:val="Heading8"/>
              <w:ind w:firstLine="356"/>
              <w:jc w:val="left"/>
              <w:rPr>
                <w:rFonts w:ascii="Times New Roman" w:hAnsi="Times New Roman"/>
                <w:b w:val="0"/>
                <w:bCs w:val="0"/>
                <w:sz w:val="24"/>
                <w:szCs w:val="24"/>
                <w:lang w:eastAsia="zh-CN"/>
              </w:rPr>
            </w:pPr>
            <w:r>
              <w:rPr>
                <w:rFonts w:ascii="Times New Roman" w:hAnsi="Times New Roman"/>
                <w:b w:val="0"/>
                <w:sz w:val="24"/>
                <w:szCs w:val="24"/>
              </w:rPr>
              <w:t>10</w:t>
            </w:r>
            <w:r w:rsidRPr="006603AB">
              <w:rPr>
                <w:rFonts w:ascii="Times New Roman" w:hAnsi="Times New Roman"/>
                <w:b w:val="0"/>
                <w:sz w:val="24"/>
                <w:szCs w:val="24"/>
              </w:rPr>
              <w:t>/</w:t>
            </w:r>
            <w:r>
              <w:rPr>
                <w:rFonts w:ascii="Times New Roman" w:hAnsi="Times New Roman" w:hint="eastAsia"/>
                <w:b w:val="0"/>
                <w:sz w:val="24"/>
                <w:szCs w:val="24"/>
                <w:lang w:eastAsia="zh-CN"/>
              </w:rPr>
              <w:t>1</w:t>
            </w:r>
            <w:r w:rsidR="0068669D">
              <w:rPr>
                <w:rFonts w:ascii="Times New Roman" w:hAnsi="Times New Roman"/>
                <w:b w:val="0"/>
                <w:sz w:val="24"/>
                <w:szCs w:val="24"/>
                <w:lang w:eastAsia="zh-CN"/>
              </w:rPr>
              <w:t>5</w:t>
            </w:r>
          </w:p>
        </w:tc>
        <w:tc>
          <w:tcPr>
            <w:tcW w:w="6570" w:type="dxa"/>
            <w:tcBorders>
              <w:top w:val="single" w:sz="8" w:space="0" w:color="808080"/>
              <w:bottom w:val="single" w:sz="8" w:space="0" w:color="808080"/>
            </w:tcBorders>
          </w:tcPr>
          <w:p w:rsidR="008C2069" w:rsidRPr="006603AB" w:rsidRDefault="008C2069" w:rsidP="008C2069">
            <w:pPr>
              <w:rPr>
                <w:sz w:val="24"/>
                <w:szCs w:val="24"/>
                <w:lang w:val="it-IT" w:eastAsia="zh-CN"/>
              </w:rPr>
            </w:pPr>
            <w:r>
              <w:rPr>
                <w:sz w:val="24"/>
                <w:szCs w:val="24"/>
                <w:lang w:eastAsia="zh-CN"/>
              </w:rPr>
              <w:t>Spatially Lagged Dependent Variables</w:t>
            </w:r>
            <w:r w:rsidR="00DF10DF">
              <w:rPr>
                <w:sz w:val="24"/>
                <w:szCs w:val="24"/>
                <w:lang w:eastAsia="zh-CN"/>
              </w:rPr>
              <w:t xml:space="preserve"> and </w:t>
            </w:r>
            <w:r w:rsidR="002850F5">
              <w:rPr>
                <w:rFonts w:hint="eastAsia"/>
                <w:sz w:val="24"/>
                <w:szCs w:val="24"/>
                <w:lang w:eastAsia="zh-CN"/>
              </w:rPr>
              <w:t>Spatial</w:t>
            </w:r>
            <w:r w:rsidR="002850F5">
              <w:rPr>
                <w:sz w:val="24"/>
                <w:szCs w:val="24"/>
                <w:lang w:eastAsia="zh-CN"/>
              </w:rPr>
              <w:t>ly L</w:t>
            </w:r>
            <w:r w:rsidR="002850F5">
              <w:rPr>
                <w:rFonts w:hint="eastAsia"/>
                <w:sz w:val="24"/>
                <w:szCs w:val="24"/>
                <w:lang w:eastAsia="zh-CN"/>
              </w:rPr>
              <w:t>agged Model</w:t>
            </w:r>
          </w:p>
        </w:tc>
      </w:tr>
      <w:tr w:rsidR="002850F5" w:rsidRPr="006603AB" w:rsidTr="007F7173">
        <w:tc>
          <w:tcPr>
            <w:tcW w:w="3150" w:type="dxa"/>
            <w:tcBorders>
              <w:top w:val="single" w:sz="8" w:space="0" w:color="808080"/>
              <w:bottom w:val="single" w:sz="8" w:space="0" w:color="808080"/>
            </w:tcBorders>
          </w:tcPr>
          <w:p w:rsidR="002850F5" w:rsidRPr="006603AB" w:rsidRDefault="002850F5" w:rsidP="002850F5">
            <w:pPr>
              <w:spacing w:before="60"/>
              <w:ind w:firstLine="356"/>
              <w:rPr>
                <w:sz w:val="24"/>
                <w:szCs w:val="24"/>
                <w:lang w:eastAsia="zh-CN"/>
              </w:rPr>
            </w:pPr>
            <w:r>
              <w:rPr>
                <w:sz w:val="24"/>
                <w:szCs w:val="24"/>
              </w:rPr>
              <w:t>10</w:t>
            </w:r>
            <w:r w:rsidRPr="006603AB">
              <w:rPr>
                <w:sz w:val="24"/>
                <w:szCs w:val="24"/>
              </w:rPr>
              <w:t>/</w:t>
            </w:r>
            <w:r>
              <w:rPr>
                <w:rFonts w:hint="eastAsia"/>
                <w:sz w:val="24"/>
                <w:szCs w:val="24"/>
                <w:lang w:eastAsia="zh-CN"/>
              </w:rPr>
              <w:t>2</w:t>
            </w:r>
            <w:r>
              <w:rPr>
                <w:sz w:val="24"/>
                <w:szCs w:val="24"/>
                <w:lang w:eastAsia="zh-CN"/>
              </w:rPr>
              <w:t>2</w:t>
            </w:r>
          </w:p>
        </w:tc>
        <w:tc>
          <w:tcPr>
            <w:tcW w:w="6570" w:type="dxa"/>
            <w:tcBorders>
              <w:top w:val="single" w:sz="8" w:space="0" w:color="808080"/>
              <w:bottom w:val="single" w:sz="8" w:space="0" w:color="808080"/>
            </w:tcBorders>
          </w:tcPr>
          <w:p w:rsidR="002850F5" w:rsidRPr="006603AB" w:rsidRDefault="002850F5" w:rsidP="002850F5">
            <w:pPr>
              <w:rPr>
                <w:sz w:val="24"/>
                <w:szCs w:val="24"/>
              </w:rPr>
            </w:pPr>
            <w:r>
              <w:rPr>
                <w:sz w:val="24"/>
                <w:szCs w:val="24"/>
              </w:rPr>
              <w:t xml:space="preserve">Spatial Error Model  </w:t>
            </w:r>
          </w:p>
        </w:tc>
      </w:tr>
      <w:tr w:rsidR="002850F5" w:rsidRPr="006603AB" w:rsidTr="007F7173">
        <w:tc>
          <w:tcPr>
            <w:tcW w:w="3150" w:type="dxa"/>
            <w:tcBorders>
              <w:top w:val="single" w:sz="8" w:space="0" w:color="808080"/>
              <w:bottom w:val="single" w:sz="8" w:space="0" w:color="808080"/>
            </w:tcBorders>
          </w:tcPr>
          <w:p w:rsidR="002850F5" w:rsidRPr="006603AB" w:rsidRDefault="002850F5" w:rsidP="002850F5">
            <w:pPr>
              <w:spacing w:before="60"/>
              <w:ind w:firstLine="356"/>
              <w:rPr>
                <w:sz w:val="24"/>
                <w:szCs w:val="24"/>
                <w:lang w:eastAsia="zh-CN"/>
              </w:rPr>
            </w:pPr>
            <w:r>
              <w:rPr>
                <w:sz w:val="24"/>
                <w:szCs w:val="24"/>
              </w:rPr>
              <w:t>10</w:t>
            </w:r>
            <w:r w:rsidRPr="006603AB">
              <w:rPr>
                <w:sz w:val="24"/>
                <w:szCs w:val="24"/>
              </w:rPr>
              <w:t>/</w:t>
            </w:r>
            <w:r>
              <w:rPr>
                <w:sz w:val="24"/>
                <w:szCs w:val="24"/>
              </w:rPr>
              <w:t>29</w:t>
            </w:r>
          </w:p>
        </w:tc>
        <w:tc>
          <w:tcPr>
            <w:tcW w:w="6570" w:type="dxa"/>
            <w:tcBorders>
              <w:top w:val="single" w:sz="8" w:space="0" w:color="808080"/>
              <w:bottom w:val="single" w:sz="8" w:space="0" w:color="808080"/>
            </w:tcBorders>
          </w:tcPr>
          <w:p w:rsidR="002850F5" w:rsidRPr="006603AB" w:rsidRDefault="002850F5" w:rsidP="002850F5">
            <w:pPr>
              <w:rPr>
                <w:bCs/>
                <w:sz w:val="24"/>
                <w:szCs w:val="24"/>
                <w:lang w:eastAsia="zh-CN"/>
              </w:rPr>
            </w:pPr>
            <w:r w:rsidRPr="00B5192D">
              <w:rPr>
                <w:sz w:val="24"/>
                <w:szCs w:val="24"/>
                <w:lang w:eastAsia="zh-CN"/>
              </w:rPr>
              <w:t>Pooling Cross Sections</w:t>
            </w:r>
            <w:r>
              <w:rPr>
                <w:sz w:val="24"/>
                <w:szCs w:val="24"/>
                <w:lang w:eastAsia="zh-CN"/>
              </w:rPr>
              <w:t xml:space="preserve"> </w:t>
            </w:r>
            <w:r w:rsidRPr="00B5192D">
              <w:rPr>
                <w:sz w:val="24"/>
                <w:szCs w:val="24"/>
                <w:lang w:eastAsia="zh-CN"/>
              </w:rPr>
              <w:t>across Time: Simple Panel Data</w:t>
            </w:r>
            <w:r>
              <w:rPr>
                <w:sz w:val="24"/>
                <w:szCs w:val="24"/>
                <w:lang w:eastAsia="zh-CN"/>
              </w:rPr>
              <w:t xml:space="preserve"> </w:t>
            </w:r>
            <w:r w:rsidRPr="00B5192D">
              <w:rPr>
                <w:sz w:val="24"/>
                <w:szCs w:val="24"/>
                <w:lang w:eastAsia="zh-CN"/>
              </w:rPr>
              <w:t>Methods</w:t>
            </w:r>
          </w:p>
        </w:tc>
      </w:tr>
      <w:tr w:rsidR="002850F5" w:rsidRPr="006603AB" w:rsidTr="007F7173">
        <w:tc>
          <w:tcPr>
            <w:tcW w:w="3150" w:type="dxa"/>
            <w:tcBorders>
              <w:top w:val="single" w:sz="8" w:space="0" w:color="808080"/>
              <w:bottom w:val="single" w:sz="8" w:space="0" w:color="808080"/>
            </w:tcBorders>
          </w:tcPr>
          <w:p w:rsidR="002850F5" w:rsidRPr="006603AB" w:rsidRDefault="002850F5" w:rsidP="002850F5">
            <w:pPr>
              <w:spacing w:before="60"/>
              <w:ind w:firstLine="356"/>
              <w:rPr>
                <w:sz w:val="24"/>
                <w:szCs w:val="24"/>
                <w:lang w:eastAsia="zh-CN"/>
              </w:rPr>
            </w:pPr>
            <w:r>
              <w:rPr>
                <w:sz w:val="24"/>
                <w:szCs w:val="24"/>
              </w:rPr>
              <w:t>11</w:t>
            </w:r>
            <w:r w:rsidRPr="006603AB">
              <w:rPr>
                <w:sz w:val="24"/>
                <w:szCs w:val="24"/>
              </w:rPr>
              <w:t>/</w:t>
            </w:r>
            <w:r>
              <w:rPr>
                <w:rFonts w:hint="eastAsia"/>
                <w:sz w:val="24"/>
                <w:szCs w:val="24"/>
                <w:lang w:eastAsia="zh-CN"/>
              </w:rPr>
              <w:t>0</w:t>
            </w:r>
            <w:r>
              <w:rPr>
                <w:sz w:val="24"/>
                <w:szCs w:val="24"/>
                <w:lang w:eastAsia="zh-CN"/>
              </w:rPr>
              <w:t>5</w:t>
            </w:r>
          </w:p>
        </w:tc>
        <w:tc>
          <w:tcPr>
            <w:tcW w:w="6570" w:type="dxa"/>
            <w:tcBorders>
              <w:top w:val="single" w:sz="8" w:space="0" w:color="808080"/>
              <w:bottom w:val="single" w:sz="8" w:space="0" w:color="808080"/>
            </w:tcBorders>
          </w:tcPr>
          <w:p w:rsidR="002850F5" w:rsidRPr="006603AB" w:rsidRDefault="002850F5" w:rsidP="002850F5">
            <w:pPr>
              <w:rPr>
                <w:bCs/>
                <w:sz w:val="24"/>
                <w:szCs w:val="24"/>
                <w:lang w:eastAsia="zh-CN"/>
              </w:rPr>
            </w:pPr>
            <w:r>
              <w:rPr>
                <w:sz w:val="24"/>
                <w:szCs w:val="24"/>
              </w:rPr>
              <w:t>Fixed-effect versus Random Effects in Panel Data Estimation</w:t>
            </w:r>
          </w:p>
        </w:tc>
      </w:tr>
      <w:tr w:rsidR="002850F5" w:rsidRPr="006603AB" w:rsidTr="007F7173">
        <w:tc>
          <w:tcPr>
            <w:tcW w:w="3150" w:type="dxa"/>
            <w:tcBorders>
              <w:top w:val="single" w:sz="8" w:space="0" w:color="808080"/>
              <w:bottom w:val="single" w:sz="8" w:space="0" w:color="808080"/>
            </w:tcBorders>
          </w:tcPr>
          <w:p w:rsidR="002850F5" w:rsidRPr="006603AB" w:rsidRDefault="002850F5" w:rsidP="002850F5">
            <w:pPr>
              <w:spacing w:before="60"/>
              <w:ind w:firstLine="356"/>
              <w:rPr>
                <w:sz w:val="24"/>
                <w:szCs w:val="24"/>
                <w:lang w:eastAsia="zh-CN"/>
              </w:rPr>
            </w:pPr>
            <w:r>
              <w:rPr>
                <w:sz w:val="24"/>
                <w:szCs w:val="24"/>
              </w:rPr>
              <w:t>11</w:t>
            </w:r>
            <w:r w:rsidRPr="006603AB">
              <w:rPr>
                <w:sz w:val="24"/>
                <w:szCs w:val="24"/>
              </w:rPr>
              <w:t>/</w:t>
            </w:r>
            <w:r>
              <w:rPr>
                <w:rFonts w:hint="eastAsia"/>
                <w:sz w:val="24"/>
                <w:szCs w:val="24"/>
                <w:lang w:eastAsia="zh-CN"/>
              </w:rPr>
              <w:t>1</w:t>
            </w:r>
            <w:r>
              <w:rPr>
                <w:sz w:val="24"/>
                <w:szCs w:val="24"/>
                <w:lang w:eastAsia="zh-CN"/>
              </w:rPr>
              <w:t>2</w:t>
            </w:r>
          </w:p>
        </w:tc>
        <w:tc>
          <w:tcPr>
            <w:tcW w:w="6570" w:type="dxa"/>
            <w:tcBorders>
              <w:top w:val="single" w:sz="8" w:space="0" w:color="808080"/>
              <w:bottom w:val="single" w:sz="8" w:space="0" w:color="808080"/>
            </w:tcBorders>
          </w:tcPr>
          <w:p w:rsidR="002850F5" w:rsidRPr="006603AB" w:rsidRDefault="002850F5" w:rsidP="002850F5">
            <w:pPr>
              <w:rPr>
                <w:sz w:val="24"/>
                <w:szCs w:val="24"/>
              </w:rPr>
            </w:pPr>
            <w:r w:rsidRPr="00BA734A">
              <w:rPr>
                <w:sz w:val="24"/>
                <w:szCs w:val="24"/>
              </w:rPr>
              <w:t>Spatial Lag Model</w:t>
            </w:r>
            <w:r>
              <w:rPr>
                <w:sz w:val="24"/>
                <w:szCs w:val="24"/>
              </w:rPr>
              <w:t xml:space="preserve"> of Panel Data </w:t>
            </w:r>
          </w:p>
        </w:tc>
      </w:tr>
      <w:tr w:rsidR="002850F5" w:rsidRPr="006603AB" w:rsidTr="007F7173">
        <w:tc>
          <w:tcPr>
            <w:tcW w:w="3150" w:type="dxa"/>
            <w:tcBorders>
              <w:top w:val="single" w:sz="8" w:space="0" w:color="808080"/>
              <w:bottom w:val="single" w:sz="8" w:space="0" w:color="808080"/>
            </w:tcBorders>
          </w:tcPr>
          <w:p w:rsidR="002850F5" w:rsidRPr="006603AB" w:rsidRDefault="002850F5" w:rsidP="002850F5">
            <w:pPr>
              <w:spacing w:before="60"/>
              <w:ind w:firstLine="356"/>
              <w:rPr>
                <w:sz w:val="24"/>
                <w:szCs w:val="24"/>
                <w:lang w:eastAsia="zh-CN"/>
              </w:rPr>
            </w:pPr>
            <w:r>
              <w:rPr>
                <w:sz w:val="24"/>
                <w:szCs w:val="24"/>
              </w:rPr>
              <w:t>11</w:t>
            </w:r>
            <w:r w:rsidRPr="006603AB">
              <w:rPr>
                <w:sz w:val="24"/>
                <w:szCs w:val="24"/>
              </w:rPr>
              <w:t>/</w:t>
            </w:r>
            <w:r>
              <w:rPr>
                <w:sz w:val="24"/>
                <w:szCs w:val="24"/>
              </w:rPr>
              <w:t>19</w:t>
            </w:r>
          </w:p>
        </w:tc>
        <w:tc>
          <w:tcPr>
            <w:tcW w:w="6570" w:type="dxa"/>
            <w:tcBorders>
              <w:top w:val="single" w:sz="8" w:space="0" w:color="808080"/>
              <w:bottom w:val="single" w:sz="8" w:space="0" w:color="808080"/>
            </w:tcBorders>
          </w:tcPr>
          <w:p w:rsidR="002850F5" w:rsidRPr="006603AB" w:rsidRDefault="002850F5" w:rsidP="002850F5">
            <w:pPr>
              <w:rPr>
                <w:sz w:val="24"/>
                <w:szCs w:val="24"/>
              </w:rPr>
            </w:pPr>
            <w:r>
              <w:rPr>
                <w:sz w:val="24"/>
                <w:szCs w:val="24"/>
              </w:rPr>
              <w:t>Spatial Error Model of Panel Data</w:t>
            </w:r>
          </w:p>
        </w:tc>
      </w:tr>
      <w:tr w:rsidR="002850F5" w:rsidRPr="006603AB" w:rsidTr="007F7173">
        <w:tc>
          <w:tcPr>
            <w:tcW w:w="3150" w:type="dxa"/>
            <w:tcBorders>
              <w:top w:val="single" w:sz="8" w:space="0" w:color="808080"/>
              <w:bottom w:val="single" w:sz="8" w:space="0" w:color="808080"/>
            </w:tcBorders>
          </w:tcPr>
          <w:p w:rsidR="002850F5" w:rsidRPr="006603AB" w:rsidRDefault="002850F5" w:rsidP="002850F5">
            <w:pPr>
              <w:spacing w:before="60"/>
              <w:ind w:firstLine="356"/>
              <w:rPr>
                <w:sz w:val="24"/>
                <w:szCs w:val="24"/>
                <w:lang w:eastAsia="zh-CN"/>
              </w:rPr>
            </w:pPr>
            <w:r>
              <w:rPr>
                <w:sz w:val="24"/>
                <w:szCs w:val="24"/>
              </w:rPr>
              <w:t>11</w:t>
            </w:r>
            <w:r w:rsidRPr="006603AB">
              <w:rPr>
                <w:sz w:val="24"/>
                <w:szCs w:val="24"/>
              </w:rPr>
              <w:t>/</w:t>
            </w:r>
            <w:r>
              <w:rPr>
                <w:rFonts w:hint="eastAsia"/>
                <w:sz w:val="24"/>
                <w:szCs w:val="24"/>
                <w:lang w:eastAsia="zh-CN"/>
              </w:rPr>
              <w:t>2</w:t>
            </w:r>
            <w:r>
              <w:rPr>
                <w:sz w:val="24"/>
                <w:szCs w:val="24"/>
                <w:lang w:eastAsia="zh-CN"/>
              </w:rPr>
              <w:t>6</w:t>
            </w:r>
          </w:p>
        </w:tc>
        <w:tc>
          <w:tcPr>
            <w:tcW w:w="6570" w:type="dxa"/>
            <w:tcBorders>
              <w:top w:val="single" w:sz="8" w:space="0" w:color="808080"/>
              <w:bottom w:val="single" w:sz="8" w:space="0" w:color="808080"/>
            </w:tcBorders>
          </w:tcPr>
          <w:p w:rsidR="002850F5" w:rsidRPr="006603AB" w:rsidRDefault="002850F5" w:rsidP="002850F5">
            <w:pPr>
              <w:rPr>
                <w:sz w:val="24"/>
                <w:szCs w:val="24"/>
              </w:rPr>
            </w:pPr>
            <w:r>
              <w:rPr>
                <w:sz w:val="24"/>
                <w:szCs w:val="24"/>
              </w:rPr>
              <w:t>(Thanksgiving holiday, no lecture)</w:t>
            </w:r>
          </w:p>
        </w:tc>
      </w:tr>
      <w:tr w:rsidR="002850F5" w:rsidRPr="006603AB" w:rsidTr="007F7173">
        <w:tc>
          <w:tcPr>
            <w:tcW w:w="3150" w:type="dxa"/>
            <w:tcBorders>
              <w:top w:val="single" w:sz="8" w:space="0" w:color="808080"/>
              <w:bottom w:val="single" w:sz="8" w:space="0" w:color="808080"/>
            </w:tcBorders>
          </w:tcPr>
          <w:p w:rsidR="002850F5" w:rsidRPr="006603AB" w:rsidRDefault="002850F5" w:rsidP="002850F5">
            <w:pPr>
              <w:spacing w:before="60"/>
              <w:ind w:firstLine="356"/>
              <w:rPr>
                <w:sz w:val="24"/>
                <w:szCs w:val="24"/>
                <w:lang w:eastAsia="zh-CN"/>
              </w:rPr>
            </w:pPr>
            <w:r>
              <w:rPr>
                <w:sz w:val="24"/>
                <w:szCs w:val="24"/>
              </w:rPr>
              <w:t>12</w:t>
            </w:r>
            <w:r w:rsidRPr="006603AB">
              <w:rPr>
                <w:sz w:val="24"/>
                <w:szCs w:val="24"/>
              </w:rPr>
              <w:t>/</w:t>
            </w:r>
            <w:r>
              <w:rPr>
                <w:sz w:val="24"/>
                <w:szCs w:val="24"/>
                <w:lang w:eastAsia="zh-CN"/>
              </w:rPr>
              <w:t>03</w:t>
            </w:r>
          </w:p>
        </w:tc>
        <w:tc>
          <w:tcPr>
            <w:tcW w:w="6570" w:type="dxa"/>
            <w:tcBorders>
              <w:top w:val="single" w:sz="8" w:space="0" w:color="808080"/>
              <w:bottom w:val="single" w:sz="8" w:space="0" w:color="808080"/>
            </w:tcBorders>
          </w:tcPr>
          <w:p w:rsidR="002850F5" w:rsidRPr="006603AB" w:rsidRDefault="002850F5" w:rsidP="002850F5">
            <w:pPr>
              <w:rPr>
                <w:sz w:val="24"/>
                <w:szCs w:val="24"/>
              </w:rPr>
            </w:pPr>
            <w:r>
              <w:rPr>
                <w:rFonts w:hint="eastAsia"/>
                <w:sz w:val="24"/>
                <w:szCs w:val="24"/>
              </w:rPr>
              <w:t>Cross-regional growth regression: The case of China</w:t>
            </w:r>
          </w:p>
        </w:tc>
      </w:tr>
      <w:tr w:rsidR="002850F5" w:rsidRPr="006603AB" w:rsidTr="007F7173">
        <w:tc>
          <w:tcPr>
            <w:tcW w:w="3150" w:type="dxa"/>
            <w:tcBorders>
              <w:top w:val="single" w:sz="8" w:space="0" w:color="808080"/>
              <w:bottom w:val="single" w:sz="8" w:space="0" w:color="808080"/>
            </w:tcBorders>
          </w:tcPr>
          <w:p w:rsidR="002850F5" w:rsidRPr="006603AB" w:rsidRDefault="002850F5" w:rsidP="002850F5">
            <w:pPr>
              <w:spacing w:before="60"/>
              <w:ind w:firstLine="356"/>
              <w:rPr>
                <w:sz w:val="24"/>
                <w:szCs w:val="24"/>
                <w:lang w:eastAsia="zh-CN"/>
              </w:rPr>
            </w:pPr>
            <w:r>
              <w:rPr>
                <w:sz w:val="24"/>
                <w:szCs w:val="24"/>
              </w:rPr>
              <w:t>12</w:t>
            </w:r>
            <w:r w:rsidRPr="006603AB">
              <w:rPr>
                <w:sz w:val="24"/>
                <w:szCs w:val="24"/>
              </w:rPr>
              <w:t>/</w:t>
            </w:r>
            <w:r>
              <w:rPr>
                <w:sz w:val="24"/>
                <w:szCs w:val="24"/>
              </w:rPr>
              <w:t>10</w:t>
            </w:r>
          </w:p>
        </w:tc>
        <w:tc>
          <w:tcPr>
            <w:tcW w:w="6570" w:type="dxa"/>
            <w:tcBorders>
              <w:top w:val="single" w:sz="8" w:space="0" w:color="808080"/>
              <w:bottom w:val="single" w:sz="8" w:space="0" w:color="808080"/>
            </w:tcBorders>
          </w:tcPr>
          <w:p w:rsidR="002850F5" w:rsidRPr="006603AB" w:rsidRDefault="002850F5" w:rsidP="002850F5">
            <w:pPr>
              <w:rPr>
                <w:sz w:val="24"/>
                <w:szCs w:val="24"/>
              </w:rPr>
            </w:pPr>
            <w:r>
              <w:rPr>
                <w:sz w:val="24"/>
                <w:szCs w:val="24"/>
              </w:rPr>
              <w:t>Final review</w:t>
            </w:r>
          </w:p>
        </w:tc>
      </w:tr>
    </w:tbl>
    <w:p w:rsidR="00B06E70" w:rsidRDefault="008C2069" w:rsidP="008C2069">
      <w:pPr>
        <w:tabs>
          <w:tab w:val="left" w:pos="7312"/>
        </w:tabs>
        <w:rPr>
          <w:sz w:val="24"/>
          <w:szCs w:val="24"/>
        </w:rPr>
      </w:pPr>
      <w:r>
        <w:rPr>
          <w:sz w:val="24"/>
          <w:szCs w:val="24"/>
        </w:rPr>
        <w:tab/>
      </w:r>
    </w:p>
    <w:p w:rsidR="008325A9" w:rsidRDefault="008325A9">
      <w:pPr>
        <w:rPr>
          <w:sz w:val="24"/>
          <w:szCs w:val="24"/>
        </w:rPr>
      </w:pPr>
    </w:p>
    <w:p w:rsidR="0026585E" w:rsidRPr="006603AB" w:rsidRDefault="0026585E">
      <w:pPr>
        <w:rPr>
          <w:sz w:val="24"/>
          <w:szCs w:val="24"/>
        </w:rPr>
      </w:pPr>
    </w:p>
    <w:sectPr w:rsidR="0026585E" w:rsidRPr="006603AB" w:rsidSect="00F0474B">
      <w:footerReference w:type="default" r:id="rId11"/>
      <w:pgSz w:w="12240" w:h="15840"/>
      <w:pgMar w:top="1170" w:right="900" w:bottom="72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3F7" w:rsidRDefault="00AD03F7" w:rsidP="00903A87">
      <w:r>
        <w:separator/>
      </w:r>
    </w:p>
  </w:endnote>
  <w:endnote w:type="continuationSeparator" w:id="0">
    <w:p w:rsidR="00AD03F7" w:rsidRDefault="00AD03F7" w:rsidP="0090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110651"/>
      <w:docPartObj>
        <w:docPartGallery w:val="Page Numbers (Bottom of Page)"/>
        <w:docPartUnique/>
      </w:docPartObj>
    </w:sdtPr>
    <w:sdtEndPr>
      <w:rPr>
        <w:noProof/>
      </w:rPr>
    </w:sdtEndPr>
    <w:sdtContent>
      <w:p w:rsidR="00F533B1" w:rsidRDefault="00AA1BF9">
        <w:pPr>
          <w:pStyle w:val="Footer"/>
          <w:jc w:val="center"/>
        </w:pPr>
        <w:r>
          <w:fldChar w:fldCharType="begin"/>
        </w:r>
        <w:r w:rsidR="00F533B1">
          <w:instrText xml:space="preserve"> PAGE   \* MERGEFORMAT </w:instrText>
        </w:r>
        <w:r>
          <w:fldChar w:fldCharType="separate"/>
        </w:r>
        <w:r w:rsidR="009E6828">
          <w:rPr>
            <w:noProof/>
          </w:rPr>
          <w:t>4</w:t>
        </w:r>
        <w:r>
          <w:rPr>
            <w:noProof/>
          </w:rPr>
          <w:fldChar w:fldCharType="end"/>
        </w:r>
      </w:p>
    </w:sdtContent>
  </w:sdt>
  <w:p w:rsidR="00F533B1" w:rsidRDefault="00F53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3F7" w:rsidRDefault="00AD03F7" w:rsidP="00903A87">
      <w:r>
        <w:separator/>
      </w:r>
    </w:p>
  </w:footnote>
  <w:footnote w:type="continuationSeparator" w:id="0">
    <w:p w:rsidR="00AD03F7" w:rsidRDefault="00AD03F7" w:rsidP="00903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1276C"/>
    <w:multiLevelType w:val="hybridMultilevel"/>
    <w:tmpl w:val="BBAE992A"/>
    <w:lvl w:ilvl="0" w:tplc="2E42E0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400989"/>
    <w:multiLevelType w:val="multilevel"/>
    <w:tmpl w:val="14ECF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9561D"/>
    <w:rsid w:val="000000F4"/>
    <w:rsid w:val="000069AF"/>
    <w:rsid w:val="0001538D"/>
    <w:rsid w:val="00017FFB"/>
    <w:rsid w:val="000202DE"/>
    <w:rsid w:val="00020CA6"/>
    <w:rsid w:val="00023818"/>
    <w:rsid w:val="000261DD"/>
    <w:rsid w:val="000272B4"/>
    <w:rsid w:val="000337AB"/>
    <w:rsid w:val="00034EAA"/>
    <w:rsid w:val="0004014E"/>
    <w:rsid w:val="0004246D"/>
    <w:rsid w:val="00042C93"/>
    <w:rsid w:val="00043DB0"/>
    <w:rsid w:val="00047723"/>
    <w:rsid w:val="000547FE"/>
    <w:rsid w:val="00067018"/>
    <w:rsid w:val="00067E5D"/>
    <w:rsid w:val="000758C4"/>
    <w:rsid w:val="0007643D"/>
    <w:rsid w:val="0007686C"/>
    <w:rsid w:val="0008137F"/>
    <w:rsid w:val="00085B6B"/>
    <w:rsid w:val="00085CB7"/>
    <w:rsid w:val="000902DA"/>
    <w:rsid w:val="00092C0B"/>
    <w:rsid w:val="00096893"/>
    <w:rsid w:val="00097A5E"/>
    <w:rsid w:val="00097D55"/>
    <w:rsid w:val="000B7942"/>
    <w:rsid w:val="000C1268"/>
    <w:rsid w:val="000C1F69"/>
    <w:rsid w:val="000D5D5F"/>
    <w:rsid w:val="000E005A"/>
    <w:rsid w:val="000E3E0F"/>
    <w:rsid w:val="000F4076"/>
    <w:rsid w:val="000F516E"/>
    <w:rsid w:val="000F62D7"/>
    <w:rsid w:val="000F641C"/>
    <w:rsid w:val="0010052A"/>
    <w:rsid w:val="001013FA"/>
    <w:rsid w:val="001162F4"/>
    <w:rsid w:val="0012012B"/>
    <w:rsid w:val="0012384C"/>
    <w:rsid w:val="00134917"/>
    <w:rsid w:val="00134F3F"/>
    <w:rsid w:val="00135D9D"/>
    <w:rsid w:val="00136691"/>
    <w:rsid w:val="00136A28"/>
    <w:rsid w:val="00142DF2"/>
    <w:rsid w:val="0014644B"/>
    <w:rsid w:val="00151221"/>
    <w:rsid w:val="001553EC"/>
    <w:rsid w:val="00155904"/>
    <w:rsid w:val="0016524F"/>
    <w:rsid w:val="00165AF5"/>
    <w:rsid w:val="001703F1"/>
    <w:rsid w:val="00175AEB"/>
    <w:rsid w:val="00182725"/>
    <w:rsid w:val="001946ED"/>
    <w:rsid w:val="00195387"/>
    <w:rsid w:val="00196945"/>
    <w:rsid w:val="001A1C37"/>
    <w:rsid w:val="001B0607"/>
    <w:rsid w:val="001B1572"/>
    <w:rsid w:val="001B2216"/>
    <w:rsid w:val="001B3CBF"/>
    <w:rsid w:val="001C4D6B"/>
    <w:rsid w:val="001C54F9"/>
    <w:rsid w:val="001C66C8"/>
    <w:rsid w:val="001C7D3A"/>
    <w:rsid w:val="001D2810"/>
    <w:rsid w:val="001D6E5F"/>
    <w:rsid w:val="001E18B6"/>
    <w:rsid w:val="001F19B7"/>
    <w:rsid w:val="001F3669"/>
    <w:rsid w:val="001F4657"/>
    <w:rsid w:val="001F4AD6"/>
    <w:rsid w:val="002036DA"/>
    <w:rsid w:val="00211839"/>
    <w:rsid w:val="00221410"/>
    <w:rsid w:val="002238BC"/>
    <w:rsid w:val="00232710"/>
    <w:rsid w:val="0023424B"/>
    <w:rsid w:val="00244047"/>
    <w:rsid w:val="002446B4"/>
    <w:rsid w:val="00246E8F"/>
    <w:rsid w:val="00250568"/>
    <w:rsid w:val="00254725"/>
    <w:rsid w:val="00257E06"/>
    <w:rsid w:val="0026080D"/>
    <w:rsid w:val="00262C6B"/>
    <w:rsid w:val="0026474B"/>
    <w:rsid w:val="0026516C"/>
    <w:rsid w:val="0026575F"/>
    <w:rsid w:val="0026585E"/>
    <w:rsid w:val="00267BC8"/>
    <w:rsid w:val="0027468F"/>
    <w:rsid w:val="00280E5C"/>
    <w:rsid w:val="00283CBB"/>
    <w:rsid w:val="002850F5"/>
    <w:rsid w:val="00285465"/>
    <w:rsid w:val="0028582E"/>
    <w:rsid w:val="00291D0E"/>
    <w:rsid w:val="00293112"/>
    <w:rsid w:val="0029561D"/>
    <w:rsid w:val="002A27E3"/>
    <w:rsid w:val="002A4695"/>
    <w:rsid w:val="002A5251"/>
    <w:rsid w:val="002A6D1C"/>
    <w:rsid w:val="002B4012"/>
    <w:rsid w:val="002B6934"/>
    <w:rsid w:val="002C6F3D"/>
    <w:rsid w:val="002C7A59"/>
    <w:rsid w:val="002D514A"/>
    <w:rsid w:val="002E1305"/>
    <w:rsid w:val="002E210B"/>
    <w:rsid w:val="002E3735"/>
    <w:rsid w:val="002E5A19"/>
    <w:rsid w:val="002F05B4"/>
    <w:rsid w:val="00303A29"/>
    <w:rsid w:val="0030560B"/>
    <w:rsid w:val="003064B1"/>
    <w:rsid w:val="00310A13"/>
    <w:rsid w:val="00327A30"/>
    <w:rsid w:val="00331227"/>
    <w:rsid w:val="003324B9"/>
    <w:rsid w:val="00334965"/>
    <w:rsid w:val="00335E4A"/>
    <w:rsid w:val="00346711"/>
    <w:rsid w:val="0035617C"/>
    <w:rsid w:val="00356ECB"/>
    <w:rsid w:val="00357BDD"/>
    <w:rsid w:val="0036090F"/>
    <w:rsid w:val="003611E0"/>
    <w:rsid w:val="003646C5"/>
    <w:rsid w:val="00364C2B"/>
    <w:rsid w:val="00365546"/>
    <w:rsid w:val="00365CF3"/>
    <w:rsid w:val="00370C38"/>
    <w:rsid w:val="00371D42"/>
    <w:rsid w:val="00374AF1"/>
    <w:rsid w:val="00375698"/>
    <w:rsid w:val="00376732"/>
    <w:rsid w:val="00377549"/>
    <w:rsid w:val="003815DE"/>
    <w:rsid w:val="00383EA0"/>
    <w:rsid w:val="00384D0A"/>
    <w:rsid w:val="003927F2"/>
    <w:rsid w:val="00392A2F"/>
    <w:rsid w:val="0039312D"/>
    <w:rsid w:val="003944AC"/>
    <w:rsid w:val="003A0DD3"/>
    <w:rsid w:val="003A29CF"/>
    <w:rsid w:val="003B2119"/>
    <w:rsid w:val="003B3B0A"/>
    <w:rsid w:val="003C039D"/>
    <w:rsid w:val="003C08E0"/>
    <w:rsid w:val="003C2A32"/>
    <w:rsid w:val="003C4856"/>
    <w:rsid w:val="003C4AEF"/>
    <w:rsid w:val="003C6397"/>
    <w:rsid w:val="003D1EAF"/>
    <w:rsid w:val="003D29B7"/>
    <w:rsid w:val="003D3935"/>
    <w:rsid w:val="003D5C6D"/>
    <w:rsid w:val="003E0947"/>
    <w:rsid w:val="003E15FF"/>
    <w:rsid w:val="003E5CCE"/>
    <w:rsid w:val="003F0A60"/>
    <w:rsid w:val="003F1928"/>
    <w:rsid w:val="003F47FD"/>
    <w:rsid w:val="003F6042"/>
    <w:rsid w:val="0040045B"/>
    <w:rsid w:val="00401845"/>
    <w:rsid w:val="00404070"/>
    <w:rsid w:val="00422E34"/>
    <w:rsid w:val="004270A6"/>
    <w:rsid w:val="004321DA"/>
    <w:rsid w:val="00432302"/>
    <w:rsid w:val="00432C99"/>
    <w:rsid w:val="0043369C"/>
    <w:rsid w:val="00441876"/>
    <w:rsid w:val="004428BA"/>
    <w:rsid w:val="00442AF0"/>
    <w:rsid w:val="004440D1"/>
    <w:rsid w:val="004459C7"/>
    <w:rsid w:val="004516EA"/>
    <w:rsid w:val="00451BCC"/>
    <w:rsid w:val="00457C4B"/>
    <w:rsid w:val="00460407"/>
    <w:rsid w:val="00460D97"/>
    <w:rsid w:val="00462528"/>
    <w:rsid w:val="004631E4"/>
    <w:rsid w:val="00464864"/>
    <w:rsid w:val="0048355D"/>
    <w:rsid w:val="00483561"/>
    <w:rsid w:val="0049213C"/>
    <w:rsid w:val="00494DC6"/>
    <w:rsid w:val="004A2ECB"/>
    <w:rsid w:val="004B1B93"/>
    <w:rsid w:val="004B445A"/>
    <w:rsid w:val="004B528F"/>
    <w:rsid w:val="004B72D3"/>
    <w:rsid w:val="004C6170"/>
    <w:rsid w:val="004D06AC"/>
    <w:rsid w:val="004D49EC"/>
    <w:rsid w:val="004E21E3"/>
    <w:rsid w:val="005019D9"/>
    <w:rsid w:val="00501E8F"/>
    <w:rsid w:val="00502FA7"/>
    <w:rsid w:val="0050305E"/>
    <w:rsid w:val="005073A9"/>
    <w:rsid w:val="00512D01"/>
    <w:rsid w:val="0051421E"/>
    <w:rsid w:val="005158A0"/>
    <w:rsid w:val="0051750C"/>
    <w:rsid w:val="005220CA"/>
    <w:rsid w:val="005223BE"/>
    <w:rsid w:val="0052299D"/>
    <w:rsid w:val="00535630"/>
    <w:rsid w:val="00536EE0"/>
    <w:rsid w:val="00543524"/>
    <w:rsid w:val="00544F6A"/>
    <w:rsid w:val="00546ADC"/>
    <w:rsid w:val="00551BE0"/>
    <w:rsid w:val="00551E31"/>
    <w:rsid w:val="005522F1"/>
    <w:rsid w:val="005529E5"/>
    <w:rsid w:val="00561759"/>
    <w:rsid w:val="005676E7"/>
    <w:rsid w:val="00571766"/>
    <w:rsid w:val="005719E9"/>
    <w:rsid w:val="00572AD4"/>
    <w:rsid w:val="005742E8"/>
    <w:rsid w:val="00575249"/>
    <w:rsid w:val="00577D6B"/>
    <w:rsid w:val="00580FAF"/>
    <w:rsid w:val="0058357A"/>
    <w:rsid w:val="005934D0"/>
    <w:rsid w:val="00593955"/>
    <w:rsid w:val="005A325C"/>
    <w:rsid w:val="005B3CE9"/>
    <w:rsid w:val="005B45B8"/>
    <w:rsid w:val="005B572B"/>
    <w:rsid w:val="005B5D71"/>
    <w:rsid w:val="005C05C7"/>
    <w:rsid w:val="005C175F"/>
    <w:rsid w:val="005C1859"/>
    <w:rsid w:val="005C380F"/>
    <w:rsid w:val="005C5212"/>
    <w:rsid w:val="005C5482"/>
    <w:rsid w:val="005C76D4"/>
    <w:rsid w:val="005C7FD7"/>
    <w:rsid w:val="005D554B"/>
    <w:rsid w:val="005D7401"/>
    <w:rsid w:val="005F524A"/>
    <w:rsid w:val="005F5CA3"/>
    <w:rsid w:val="0060496B"/>
    <w:rsid w:val="006122C6"/>
    <w:rsid w:val="006214A5"/>
    <w:rsid w:val="0062336D"/>
    <w:rsid w:val="0062457F"/>
    <w:rsid w:val="00635D82"/>
    <w:rsid w:val="00637F4C"/>
    <w:rsid w:val="00640406"/>
    <w:rsid w:val="0064224E"/>
    <w:rsid w:val="00645C4D"/>
    <w:rsid w:val="0065004C"/>
    <w:rsid w:val="00651973"/>
    <w:rsid w:val="00654151"/>
    <w:rsid w:val="0065517B"/>
    <w:rsid w:val="006564A4"/>
    <w:rsid w:val="00656A37"/>
    <w:rsid w:val="006603AB"/>
    <w:rsid w:val="00661AEE"/>
    <w:rsid w:val="00671D0F"/>
    <w:rsid w:val="00677A47"/>
    <w:rsid w:val="00684CD3"/>
    <w:rsid w:val="00685C45"/>
    <w:rsid w:val="0068669D"/>
    <w:rsid w:val="0069098D"/>
    <w:rsid w:val="00692095"/>
    <w:rsid w:val="00695FBD"/>
    <w:rsid w:val="006A5505"/>
    <w:rsid w:val="006B1320"/>
    <w:rsid w:val="006C10AC"/>
    <w:rsid w:val="006C7ED6"/>
    <w:rsid w:val="006D115F"/>
    <w:rsid w:val="006D52DD"/>
    <w:rsid w:val="006D631C"/>
    <w:rsid w:val="006D6DFB"/>
    <w:rsid w:val="006E09C1"/>
    <w:rsid w:val="006E18FB"/>
    <w:rsid w:val="006E1903"/>
    <w:rsid w:val="006E2003"/>
    <w:rsid w:val="006E2CA1"/>
    <w:rsid w:val="006E381C"/>
    <w:rsid w:val="006E45C5"/>
    <w:rsid w:val="006E7D18"/>
    <w:rsid w:val="006F1E2D"/>
    <w:rsid w:val="006F304B"/>
    <w:rsid w:val="006F3D42"/>
    <w:rsid w:val="006F4442"/>
    <w:rsid w:val="006F65BD"/>
    <w:rsid w:val="007007A8"/>
    <w:rsid w:val="007007DB"/>
    <w:rsid w:val="007063AB"/>
    <w:rsid w:val="007142BF"/>
    <w:rsid w:val="00721348"/>
    <w:rsid w:val="00722F18"/>
    <w:rsid w:val="00723C93"/>
    <w:rsid w:val="007269F5"/>
    <w:rsid w:val="00730512"/>
    <w:rsid w:val="00733686"/>
    <w:rsid w:val="00735D72"/>
    <w:rsid w:val="00736A43"/>
    <w:rsid w:val="00736B74"/>
    <w:rsid w:val="00737885"/>
    <w:rsid w:val="00740D12"/>
    <w:rsid w:val="0074271D"/>
    <w:rsid w:val="00744EBE"/>
    <w:rsid w:val="007570AB"/>
    <w:rsid w:val="007570AC"/>
    <w:rsid w:val="00772DCB"/>
    <w:rsid w:val="00777DD2"/>
    <w:rsid w:val="00784648"/>
    <w:rsid w:val="007853E8"/>
    <w:rsid w:val="00790633"/>
    <w:rsid w:val="00790F5D"/>
    <w:rsid w:val="007956CF"/>
    <w:rsid w:val="00797DEE"/>
    <w:rsid w:val="007A3A57"/>
    <w:rsid w:val="007A6775"/>
    <w:rsid w:val="007B47ED"/>
    <w:rsid w:val="007B5AFF"/>
    <w:rsid w:val="007B6E92"/>
    <w:rsid w:val="007E6C71"/>
    <w:rsid w:val="007F574F"/>
    <w:rsid w:val="007F58FA"/>
    <w:rsid w:val="007F7173"/>
    <w:rsid w:val="007F7B90"/>
    <w:rsid w:val="007F7BC5"/>
    <w:rsid w:val="008040C6"/>
    <w:rsid w:val="00804EC0"/>
    <w:rsid w:val="008131F5"/>
    <w:rsid w:val="00820AA7"/>
    <w:rsid w:val="00820ED7"/>
    <w:rsid w:val="00822FD0"/>
    <w:rsid w:val="00825F6B"/>
    <w:rsid w:val="00830730"/>
    <w:rsid w:val="00830EAD"/>
    <w:rsid w:val="008325A9"/>
    <w:rsid w:val="00840041"/>
    <w:rsid w:val="00840253"/>
    <w:rsid w:val="008433E7"/>
    <w:rsid w:val="008469E1"/>
    <w:rsid w:val="00853A69"/>
    <w:rsid w:val="008572A8"/>
    <w:rsid w:val="00866C59"/>
    <w:rsid w:val="008702BE"/>
    <w:rsid w:val="00871FCC"/>
    <w:rsid w:val="00890FDB"/>
    <w:rsid w:val="00894F8B"/>
    <w:rsid w:val="00895094"/>
    <w:rsid w:val="0089569F"/>
    <w:rsid w:val="00895AAF"/>
    <w:rsid w:val="008A3A3B"/>
    <w:rsid w:val="008A4D7A"/>
    <w:rsid w:val="008A4F20"/>
    <w:rsid w:val="008A71BA"/>
    <w:rsid w:val="008B142E"/>
    <w:rsid w:val="008B1630"/>
    <w:rsid w:val="008B7B98"/>
    <w:rsid w:val="008C2069"/>
    <w:rsid w:val="008C2398"/>
    <w:rsid w:val="008C2974"/>
    <w:rsid w:val="008C332F"/>
    <w:rsid w:val="008C6029"/>
    <w:rsid w:val="008D5B2C"/>
    <w:rsid w:val="008E0A32"/>
    <w:rsid w:val="008E36DE"/>
    <w:rsid w:val="008E5FFC"/>
    <w:rsid w:val="008F59B0"/>
    <w:rsid w:val="00903A87"/>
    <w:rsid w:val="00904A9E"/>
    <w:rsid w:val="00906EF4"/>
    <w:rsid w:val="00907B78"/>
    <w:rsid w:val="00910F49"/>
    <w:rsid w:val="009136D1"/>
    <w:rsid w:val="00913DD0"/>
    <w:rsid w:val="00916278"/>
    <w:rsid w:val="00917B4A"/>
    <w:rsid w:val="009230FC"/>
    <w:rsid w:val="009347E3"/>
    <w:rsid w:val="00935ED6"/>
    <w:rsid w:val="00935F2D"/>
    <w:rsid w:val="009363C6"/>
    <w:rsid w:val="00943648"/>
    <w:rsid w:val="00943824"/>
    <w:rsid w:val="00950878"/>
    <w:rsid w:val="009509FB"/>
    <w:rsid w:val="00951427"/>
    <w:rsid w:val="00952330"/>
    <w:rsid w:val="00952409"/>
    <w:rsid w:val="009544DD"/>
    <w:rsid w:val="00960AF1"/>
    <w:rsid w:val="009620BF"/>
    <w:rsid w:val="00964FA1"/>
    <w:rsid w:val="00965F37"/>
    <w:rsid w:val="009660FA"/>
    <w:rsid w:val="00976F72"/>
    <w:rsid w:val="00977E70"/>
    <w:rsid w:val="00982817"/>
    <w:rsid w:val="009877E5"/>
    <w:rsid w:val="0098791F"/>
    <w:rsid w:val="00996F87"/>
    <w:rsid w:val="00997D6D"/>
    <w:rsid w:val="009A04F1"/>
    <w:rsid w:val="009A6E95"/>
    <w:rsid w:val="009B2162"/>
    <w:rsid w:val="009B24A5"/>
    <w:rsid w:val="009B3802"/>
    <w:rsid w:val="009B4626"/>
    <w:rsid w:val="009B4855"/>
    <w:rsid w:val="009B4A43"/>
    <w:rsid w:val="009B5BA0"/>
    <w:rsid w:val="009C258E"/>
    <w:rsid w:val="009C4120"/>
    <w:rsid w:val="009C5F81"/>
    <w:rsid w:val="009C7B5E"/>
    <w:rsid w:val="009D0E8C"/>
    <w:rsid w:val="009D2CA8"/>
    <w:rsid w:val="009D64A1"/>
    <w:rsid w:val="009E2EE4"/>
    <w:rsid w:val="009E6828"/>
    <w:rsid w:val="009F1D94"/>
    <w:rsid w:val="009F3B19"/>
    <w:rsid w:val="009F3CCF"/>
    <w:rsid w:val="00A00A0E"/>
    <w:rsid w:val="00A01370"/>
    <w:rsid w:val="00A04F00"/>
    <w:rsid w:val="00A051FB"/>
    <w:rsid w:val="00A1049F"/>
    <w:rsid w:val="00A144C0"/>
    <w:rsid w:val="00A15919"/>
    <w:rsid w:val="00A179BE"/>
    <w:rsid w:val="00A44839"/>
    <w:rsid w:val="00A47D16"/>
    <w:rsid w:val="00A505E7"/>
    <w:rsid w:val="00A516F0"/>
    <w:rsid w:val="00A5314C"/>
    <w:rsid w:val="00A55182"/>
    <w:rsid w:val="00A61CA4"/>
    <w:rsid w:val="00A62D65"/>
    <w:rsid w:val="00A62E3A"/>
    <w:rsid w:val="00A65039"/>
    <w:rsid w:val="00A70218"/>
    <w:rsid w:val="00A70A9B"/>
    <w:rsid w:val="00A71651"/>
    <w:rsid w:val="00A726C6"/>
    <w:rsid w:val="00A73F84"/>
    <w:rsid w:val="00A77A19"/>
    <w:rsid w:val="00A81847"/>
    <w:rsid w:val="00A82051"/>
    <w:rsid w:val="00A824DF"/>
    <w:rsid w:val="00A91026"/>
    <w:rsid w:val="00A94DA9"/>
    <w:rsid w:val="00AA0F82"/>
    <w:rsid w:val="00AA143B"/>
    <w:rsid w:val="00AA1BF9"/>
    <w:rsid w:val="00AA5293"/>
    <w:rsid w:val="00AA58FA"/>
    <w:rsid w:val="00AA5E45"/>
    <w:rsid w:val="00AA798E"/>
    <w:rsid w:val="00AB7441"/>
    <w:rsid w:val="00AC6901"/>
    <w:rsid w:val="00AD03F7"/>
    <w:rsid w:val="00AE0152"/>
    <w:rsid w:val="00AE4B7A"/>
    <w:rsid w:val="00AE6FD8"/>
    <w:rsid w:val="00AF120E"/>
    <w:rsid w:val="00AF1540"/>
    <w:rsid w:val="00AF1BE0"/>
    <w:rsid w:val="00AF4EF4"/>
    <w:rsid w:val="00B0003D"/>
    <w:rsid w:val="00B02261"/>
    <w:rsid w:val="00B02CE2"/>
    <w:rsid w:val="00B06E70"/>
    <w:rsid w:val="00B07AB6"/>
    <w:rsid w:val="00B12F0C"/>
    <w:rsid w:val="00B17DCA"/>
    <w:rsid w:val="00B32962"/>
    <w:rsid w:val="00B36C20"/>
    <w:rsid w:val="00B407A0"/>
    <w:rsid w:val="00B40D2B"/>
    <w:rsid w:val="00B417D5"/>
    <w:rsid w:val="00B436CA"/>
    <w:rsid w:val="00B43BF4"/>
    <w:rsid w:val="00B5004C"/>
    <w:rsid w:val="00B5192D"/>
    <w:rsid w:val="00B51F83"/>
    <w:rsid w:val="00B56159"/>
    <w:rsid w:val="00B567A1"/>
    <w:rsid w:val="00B6230F"/>
    <w:rsid w:val="00B63472"/>
    <w:rsid w:val="00B63CB5"/>
    <w:rsid w:val="00B65ABC"/>
    <w:rsid w:val="00B71DD8"/>
    <w:rsid w:val="00B8173D"/>
    <w:rsid w:val="00B83EC3"/>
    <w:rsid w:val="00B84E1E"/>
    <w:rsid w:val="00B852D1"/>
    <w:rsid w:val="00B876C1"/>
    <w:rsid w:val="00B87C91"/>
    <w:rsid w:val="00B90625"/>
    <w:rsid w:val="00B91089"/>
    <w:rsid w:val="00B912AE"/>
    <w:rsid w:val="00B94D6E"/>
    <w:rsid w:val="00B9664F"/>
    <w:rsid w:val="00BA5F54"/>
    <w:rsid w:val="00BA734A"/>
    <w:rsid w:val="00BA7EAD"/>
    <w:rsid w:val="00BB38AC"/>
    <w:rsid w:val="00BB40B0"/>
    <w:rsid w:val="00BB5642"/>
    <w:rsid w:val="00BC0F96"/>
    <w:rsid w:val="00BC7961"/>
    <w:rsid w:val="00BC7C56"/>
    <w:rsid w:val="00BD0CB4"/>
    <w:rsid w:val="00BD4264"/>
    <w:rsid w:val="00BD5345"/>
    <w:rsid w:val="00BD59C5"/>
    <w:rsid w:val="00BE0057"/>
    <w:rsid w:val="00BE1E7A"/>
    <w:rsid w:val="00BE5254"/>
    <w:rsid w:val="00BE7D4F"/>
    <w:rsid w:val="00BE7EF2"/>
    <w:rsid w:val="00BF6868"/>
    <w:rsid w:val="00C00925"/>
    <w:rsid w:val="00C02E66"/>
    <w:rsid w:val="00C064F7"/>
    <w:rsid w:val="00C0748D"/>
    <w:rsid w:val="00C07A2C"/>
    <w:rsid w:val="00C10B05"/>
    <w:rsid w:val="00C1232C"/>
    <w:rsid w:val="00C1372F"/>
    <w:rsid w:val="00C13B93"/>
    <w:rsid w:val="00C15269"/>
    <w:rsid w:val="00C15E51"/>
    <w:rsid w:val="00C177CD"/>
    <w:rsid w:val="00C17A4F"/>
    <w:rsid w:val="00C20DA8"/>
    <w:rsid w:val="00C22619"/>
    <w:rsid w:val="00C3203E"/>
    <w:rsid w:val="00C32407"/>
    <w:rsid w:val="00C42071"/>
    <w:rsid w:val="00C430FB"/>
    <w:rsid w:val="00C5251E"/>
    <w:rsid w:val="00C54217"/>
    <w:rsid w:val="00C56E44"/>
    <w:rsid w:val="00C57393"/>
    <w:rsid w:val="00C6033D"/>
    <w:rsid w:val="00C64A3C"/>
    <w:rsid w:val="00C66A5E"/>
    <w:rsid w:val="00C66E98"/>
    <w:rsid w:val="00C70341"/>
    <w:rsid w:val="00C73A54"/>
    <w:rsid w:val="00C75E60"/>
    <w:rsid w:val="00C80368"/>
    <w:rsid w:val="00C84598"/>
    <w:rsid w:val="00C8531B"/>
    <w:rsid w:val="00C8541C"/>
    <w:rsid w:val="00C954FA"/>
    <w:rsid w:val="00CA07CA"/>
    <w:rsid w:val="00CA1285"/>
    <w:rsid w:val="00CA5244"/>
    <w:rsid w:val="00CA62EC"/>
    <w:rsid w:val="00CB3480"/>
    <w:rsid w:val="00CB5416"/>
    <w:rsid w:val="00CB72CB"/>
    <w:rsid w:val="00CC2573"/>
    <w:rsid w:val="00CD17B9"/>
    <w:rsid w:val="00CD51C9"/>
    <w:rsid w:val="00CE0302"/>
    <w:rsid w:val="00CE5821"/>
    <w:rsid w:val="00CF0AED"/>
    <w:rsid w:val="00CF10C4"/>
    <w:rsid w:val="00D01237"/>
    <w:rsid w:val="00D04F4D"/>
    <w:rsid w:val="00D170AB"/>
    <w:rsid w:val="00D202FC"/>
    <w:rsid w:val="00D23F76"/>
    <w:rsid w:val="00D2683F"/>
    <w:rsid w:val="00D32DC6"/>
    <w:rsid w:val="00D401C6"/>
    <w:rsid w:val="00D406C6"/>
    <w:rsid w:val="00D44DCE"/>
    <w:rsid w:val="00D51698"/>
    <w:rsid w:val="00D51763"/>
    <w:rsid w:val="00D52E2A"/>
    <w:rsid w:val="00D6367A"/>
    <w:rsid w:val="00D640E2"/>
    <w:rsid w:val="00D720F0"/>
    <w:rsid w:val="00D763F8"/>
    <w:rsid w:val="00D77192"/>
    <w:rsid w:val="00D851C5"/>
    <w:rsid w:val="00D85233"/>
    <w:rsid w:val="00D909BC"/>
    <w:rsid w:val="00D91E3F"/>
    <w:rsid w:val="00DA2237"/>
    <w:rsid w:val="00DB001F"/>
    <w:rsid w:val="00DB1F0A"/>
    <w:rsid w:val="00DB20AF"/>
    <w:rsid w:val="00DB2F11"/>
    <w:rsid w:val="00DB4F89"/>
    <w:rsid w:val="00DB70A4"/>
    <w:rsid w:val="00DC2616"/>
    <w:rsid w:val="00DC28AC"/>
    <w:rsid w:val="00DC2F2D"/>
    <w:rsid w:val="00DD0849"/>
    <w:rsid w:val="00DD0B45"/>
    <w:rsid w:val="00DD44E3"/>
    <w:rsid w:val="00DD6386"/>
    <w:rsid w:val="00DE077D"/>
    <w:rsid w:val="00DE157D"/>
    <w:rsid w:val="00DE1FE4"/>
    <w:rsid w:val="00DE271A"/>
    <w:rsid w:val="00DE422E"/>
    <w:rsid w:val="00DF10DF"/>
    <w:rsid w:val="00DF1339"/>
    <w:rsid w:val="00DF3A7A"/>
    <w:rsid w:val="00DF4BB6"/>
    <w:rsid w:val="00E010DB"/>
    <w:rsid w:val="00E02C10"/>
    <w:rsid w:val="00E06C92"/>
    <w:rsid w:val="00E11634"/>
    <w:rsid w:val="00E13FD5"/>
    <w:rsid w:val="00E14625"/>
    <w:rsid w:val="00E14E95"/>
    <w:rsid w:val="00E176F6"/>
    <w:rsid w:val="00E21D3B"/>
    <w:rsid w:val="00E22464"/>
    <w:rsid w:val="00E30F8B"/>
    <w:rsid w:val="00E322A3"/>
    <w:rsid w:val="00E50606"/>
    <w:rsid w:val="00E54D18"/>
    <w:rsid w:val="00E5591D"/>
    <w:rsid w:val="00E55E67"/>
    <w:rsid w:val="00E56DE8"/>
    <w:rsid w:val="00E6190D"/>
    <w:rsid w:val="00E677B3"/>
    <w:rsid w:val="00E710CC"/>
    <w:rsid w:val="00E732C9"/>
    <w:rsid w:val="00E73BDC"/>
    <w:rsid w:val="00E7746C"/>
    <w:rsid w:val="00E8150A"/>
    <w:rsid w:val="00E822E9"/>
    <w:rsid w:val="00E92406"/>
    <w:rsid w:val="00E94005"/>
    <w:rsid w:val="00EA1198"/>
    <w:rsid w:val="00EA1324"/>
    <w:rsid w:val="00EA4C36"/>
    <w:rsid w:val="00EA6591"/>
    <w:rsid w:val="00EB317E"/>
    <w:rsid w:val="00EB42D8"/>
    <w:rsid w:val="00EB57F6"/>
    <w:rsid w:val="00EB5DCC"/>
    <w:rsid w:val="00ED1DFA"/>
    <w:rsid w:val="00ED2891"/>
    <w:rsid w:val="00ED443D"/>
    <w:rsid w:val="00EE174C"/>
    <w:rsid w:val="00EE315A"/>
    <w:rsid w:val="00EE4F2A"/>
    <w:rsid w:val="00EE7E1D"/>
    <w:rsid w:val="00EF791C"/>
    <w:rsid w:val="00F00695"/>
    <w:rsid w:val="00F046A0"/>
    <w:rsid w:val="00F0474B"/>
    <w:rsid w:val="00F25E81"/>
    <w:rsid w:val="00F34D23"/>
    <w:rsid w:val="00F36586"/>
    <w:rsid w:val="00F36D7B"/>
    <w:rsid w:val="00F50E9A"/>
    <w:rsid w:val="00F533B1"/>
    <w:rsid w:val="00F56274"/>
    <w:rsid w:val="00F56A7C"/>
    <w:rsid w:val="00F57AB6"/>
    <w:rsid w:val="00F67C32"/>
    <w:rsid w:val="00F7048B"/>
    <w:rsid w:val="00F71721"/>
    <w:rsid w:val="00F72525"/>
    <w:rsid w:val="00F733CD"/>
    <w:rsid w:val="00F7424A"/>
    <w:rsid w:val="00F814D7"/>
    <w:rsid w:val="00F815EA"/>
    <w:rsid w:val="00F83FE6"/>
    <w:rsid w:val="00F850DB"/>
    <w:rsid w:val="00F90863"/>
    <w:rsid w:val="00F919BA"/>
    <w:rsid w:val="00F9667D"/>
    <w:rsid w:val="00FA2393"/>
    <w:rsid w:val="00FA4798"/>
    <w:rsid w:val="00FA4B20"/>
    <w:rsid w:val="00FB211C"/>
    <w:rsid w:val="00FB692F"/>
    <w:rsid w:val="00FC06B0"/>
    <w:rsid w:val="00FC6815"/>
    <w:rsid w:val="00FD0432"/>
    <w:rsid w:val="00FD09E0"/>
    <w:rsid w:val="00FD633B"/>
    <w:rsid w:val="00FD6471"/>
    <w:rsid w:val="00FE13F9"/>
    <w:rsid w:val="00FF0F70"/>
    <w:rsid w:val="00FF3D2C"/>
    <w:rsid w:val="00FF5842"/>
    <w:rsid w:val="00FF6B8B"/>
    <w:rsid w:val="00FF7046"/>
    <w:rsid w:val="00FF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3CC5D91-6BC5-4839-B0A2-6763D629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61D"/>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B06E70"/>
    <w:pPr>
      <w:keepNext/>
      <w:spacing w:before="60"/>
      <w:jc w:val="center"/>
      <w:outlineLvl w:val="7"/>
    </w:pPr>
    <w:rPr>
      <w:rFonts w:ascii="Garamond" w:hAnsi="Garamond"/>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17B"/>
    <w:pPr>
      <w:jc w:val="both"/>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5517B"/>
    <w:rPr>
      <w:rFonts w:ascii="Tahoma" w:hAnsi="Tahoma" w:cs="Tahoma"/>
      <w:sz w:val="16"/>
      <w:szCs w:val="16"/>
    </w:rPr>
  </w:style>
  <w:style w:type="character" w:styleId="Hyperlink">
    <w:name w:val="Hyperlink"/>
    <w:basedOn w:val="DefaultParagraphFont"/>
    <w:uiPriority w:val="99"/>
    <w:unhideWhenUsed/>
    <w:rsid w:val="0029561D"/>
    <w:rPr>
      <w:color w:val="0000FF" w:themeColor="hyperlink"/>
      <w:u w:val="single"/>
    </w:rPr>
  </w:style>
  <w:style w:type="paragraph" w:styleId="NormalWeb">
    <w:name w:val="Normal (Web)"/>
    <w:basedOn w:val="Normal"/>
    <w:uiPriority w:val="99"/>
    <w:rsid w:val="00383EA0"/>
    <w:pPr>
      <w:spacing w:before="100" w:beforeAutospacing="1" w:after="100" w:afterAutospacing="1"/>
    </w:pPr>
    <w:rPr>
      <w:rFonts w:ascii="Arial" w:eastAsia="Arial Unicode MS" w:hAnsi="Arial" w:cs="Arial"/>
      <w:sz w:val="24"/>
      <w:szCs w:val="24"/>
      <w:lang w:val="en-GB"/>
    </w:rPr>
  </w:style>
  <w:style w:type="character" w:customStyle="1" w:styleId="Heading8Char">
    <w:name w:val="Heading 8 Char"/>
    <w:basedOn w:val="DefaultParagraphFont"/>
    <w:link w:val="Heading8"/>
    <w:rsid w:val="00B06E70"/>
    <w:rPr>
      <w:rFonts w:ascii="Garamond" w:eastAsia="Times New Roman" w:hAnsi="Garamond" w:cs="Times New Roman"/>
      <w:b/>
      <w:bCs/>
      <w:szCs w:val="20"/>
      <w:lang w:val="en-GB"/>
    </w:rPr>
  </w:style>
  <w:style w:type="paragraph" w:styleId="Header">
    <w:name w:val="header"/>
    <w:basedOn w:val="Normal"/>
    <w:link w:val="HeaderChar"/>
    <w:uiPriority w:val="99"/>
    <w:unhideWhenUsed/>
    <w:rsid w:val="00903A87"/>
    <w:pPr>
      <w:tabs>
        <w:tab w:val="center" w:pos="4680"/>
        <w:tab w:val="right" w:pos="9360"/>
      </w:tabs>
    </w:pPr>
  </w:style>
  <w:style w:type="character" w:customStyle="1" w:styleId="HeaderChar">
    <w:name w:val="Header Char"/>
    <w:basedOn w:val="DefaultParagraphFont"/>
    <w:link w:val="Header"/>
    <w:uiPriority w:val="99"/>
    <w:rsid w:val="00903A8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03A87"/>
    <w:pPr>
      <w:tabs>
        <w:tab w:val="center" w:pos="4680"/>
        <w:tab w:val="right" w:pos="9360"/>
      </w:tabs>
    </w:pPr>
  </w:style>
  <w:style w:type="character" w:customStyle="1" w:styleId="FooterChar">
    <w:name w:val="Footer Char"/>
    <w:basedOn w:val="DefaultParagraphFont"/>
    <w:link w:val="Footer"/>
    <w:uiPriority w:val="99"/>
    <w:rsid w:val="00903A87"/>
    <w:rPr>
      <w:rFonts w:ascii="Times New Roman" w:eastAsia="Times New Roman" w:hAnsi="Times New Roman" w:cs="Times New Roman"/>
      <w:sz w:val="20"/>
      <w:szCs w:val="20"/>
    </w:rPr>
  </w:style>
  <w:style w:type="paragraph" w:styleId="ListParagraph">
    <w:name w:val="List Paragraph"/>
    <w:basedOn w:val="Normal"/>
    <w:uiPriority w:val="34"/>
    <w:qFormat/>
    <w:rsid w:val="00017FFB"/>
    <w:pPr>
      <w:ind w:left="720"/>
      <w:contextualSpacing/>
    </w:pPr>
  </w:style>
  <w:style w:type="character" w:styleId="FollowedHyperlink">
    <w:name w:val="FollowedHyperlink"/>
    <w:basedOn w:val="DefaultParagraphFont"/>
    <w:uiPriority w:val="99"/>
    <w:semiHidden/>
    <w:unhideWhenUsed/>
    <w:rsid w:val="00952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18740">
      <w:bodyDiv w:val="1"/>
      <w:marLeft w:val="0"/>
      <w:marRight w:val="0"/>
      <w:marTop w:val="0"/>
      <w:marBottom w:val="0"/>
      <w:divBdr>
        <w:top w:val="none" w:sz="0" w:space="0" w:color="auto"/>
        <w:left w:val="none" w:sz="0" w:space="0" w:color="auto"/>
        <w:bottom w:val="none" w:sz="0" w:space="0" w:color="auto"/>
        <w:right w:val="none" w:sz="0" w:space="0" w:color="auto"/>
      </w:divBdr>
    </w:div>
    <w:div w:id="1391659347">
      <w:bodyDiv w:val="1"/>
      <w:marLeft w:val="0"/>
      <w:marRight w:val="0"/>
      <w:marTop w:val="0"/>
      <w:marBottom w:val="0"/>
      <w:divBdr>
        <w:top w:val="none" w:sz="0" w:space="0" w:color="auto"/>
        <w:left w:val="none" w:sz="0" w:space="0" w:color="auto"/>
        <w:bottom w:val="none" w:sz="0" w:space="0" w:color="auto"/>
        <w:right w:val="none" w:sz="0" w:space="0" w:color="auto"/>
      </w:divBdr>
      <w:divsChild>
        <w:div w:id="1971935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14818">
      <w:bodyDiv w:val="1"/>
      <w:marLeft w:val="0"/>
      <w:marRight w:val="0"/>
      <w:marTop w:val="0"/>
      <w:marBottom w:val="0"/>
      <w:divBdr>
        <w:top w:val="none" w:sz="0" w:space="0" w:color="auto"/>
        <w:left w:val="none" w:sz="0" w:space="0" w:color="auto"/>
        <w:bottom w:val="none" w:sz="0" w:space="0" w:color="auto"/>
        <w:right w:val="none" w:sz="0" w:space="0" w:color="auto"/>
      </w:divBdr>
    </w:div>
    <w:div w:id="1599410002">
      <w:bodyDiv w:val="1"/>
      <w:marLeft w:val="0"/>
      <w:marRight w:val="0"/>
      <w:marTop w:val="0"/>
      <w:marBottom w:val="0"/>
      <w:divBdr>
        <w:top w:val="none" w:sz="0" w:space="0" w:color="auto"/>
        <w:left w:val="none" w:sz="0" w:space="0" w:color="auto"/>
        <w:bottom w:val="none" w:sz="0" w:space="0" w:color="auto"/>
        <w:right w:val="none" w:sz="0" w:space="0" w:color="auto"/>
      </w:divBdr>
    </w:div>
    <w:div w:id="1600062846">
      <w:bodyDiv w:val="1"/>
      <w:marLeft w:val="0"/>
      <w:marRight w:val="0"/>
      <w:marTop w:val="0"/>
      <w:marBottom w:val="0"/>
      <w:divBdr>
        <w:top w:val="none" w:sz="0" w:space="0" w:color="auto"/>
        <w:left w:val="none" w:sz="0" w:space="0" w:color="auto"/>
        <w:bottom w:val="none" w:sz="0" w:space="0" w:color="auto"/>
        <w:right w:val="none" w:sz="0" w:space="0" w:color="auto"/>
      </w:divBdr>
    </w:div>
    <w:div w:id="187919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sevier.com/wps/find/journaldescription.cws_home/503305/authorinstruc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statsoft.org/v47/i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estudo.umd.edu/soc/dishonesty.html" TargetMode="External"/><Relationship Id="rId4" Type="http://schemas.openxmlformats.org/officeDocument/2006/relationships/webSettings" Target="webSettings.xml"/><Relationship Id="rId9" Type="http://schemas.openxmlformats.org/officeDocument/2006/relationships/hyperlink" Target="http://faculty.umd.edu/teach/attend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1885</TotalTime>
  <Pages>4</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Laixiang Sun</cp:lastModifiedBy>
  <cp:revision>33</cp:revision>
  <dcterms:created xsi:type="dcterms:W3CDTF">2013-12-10T20:46:00Z</dcterms:created>
  <dcterms:modified xsi:type="dcterms:W3CDTF">2015-10-01T13:49:00Z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kypeName">
    <vt:lpwstr>klaus.hubacek</vt:lpwstr>
  </property>
</Properties>
</file>